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5C8BD" w14:textId="12FE2DA4" w:rsidR="001050EE" w:rsidRPr="006015D0" w:rsidRDefault="001050EE" w:rsidP="00C4392E">
      <w:pPr>
        <w:jc w:val="center"/>
        <w:rPr>
          <w:b/>
          <w:sz w:val="28"/>
          <w:szCs w:val="28"/>
        </w:rPr>
      </w:pPr>
      <w:r w:rsidRPr="006015D0">
        <w:rPr>
          <w:b/>
          <w:sz w:val="28"/>
          <w:szCs w:val="28"/>
        </w:rPr>
        <w:t>VOLUME 2</w:t>
      </w:r>
    </w:p>
    <w:p w14:paraId="3C717838" w14:textId="28B93614" w:rsidR="009974FB" w:rsidRPr="006015D0" w:rsidRDefault="001050EE" w:rsidP="00841D6A">
      <w:pPr>
        <w:spacing w:before="360" w:after="48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r w:rsidR="008964C4">
        <w:rPr>
          <w:b/>
          <w:sz w:val="28"/>
          <w:szCs w:val="28"/>
        </w:rPr>
        <w:br/>
      </w:r>
      <w:r w:rsidR="008964C4">
        <w:rPr>
          <w:b/>
          <w:sz w:val="28"/>
          <w:szCs w:val="28"/>
        </w:rPr>
        <w:br/>
      </w:r>
      <w:r w:rsidR="00335751">
        <w:rPr>
          <w:b/>
          <w:sz w:val="28"/>
          <w:szCs w:val="28"/>
        </w:rPr>
        <w:t>S</w:t>
      </w:r>
      <w:r w:rsidRPr="006015D0">
        <w:rPr>
          <w:b/>
          <w:sz w:val="28"/>
          <w:szCs w:val="28"/>
        </w:rPr>
        <w:t>PECIAL CONDITIONS</w:t>
      </w:r>
      <w:bookmarkStart w:id="5" w:name="_Toc71357731"/>
      <w:bookmarkStart w:id="6" w:name="_Toc71357945"/>
      <w:bookmarkStart w:id="7" w:name="_Toc72056419"/>
      <w:bookmarkStart w:id="8" w:name="_Toc76894412"/>
      <w:bookmarkEnd w:id="0"/>
      <w:bookmarkEnd w:id="1"/>
      <w:bookmarkEnd w:id="2"/>
      <w:bookmarkEnd w:id="3"/>
      <w:bookmarkEnd w:id="4"/>
      <w:r w:rsidR="006120F3">
        <w:rPr>
          <w:b/>
          <w:sz w:val="28"/>
          <w:szCs w:val="28"/>
        </w:rPr>
        <w:t xml:space="preserve"> FOR EUROPEAN UNION EXTERNAL ACTIONS</w:t>
      </w:r>
    </w:p>
    <w:p w14:paraId="681DC852" w14:textId="2CE7F82C"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14:paraId="599AD2AC" w14:textId="6EEDF1D2" w:rsidR="001050EE" w:rsidRPr="006015D0" w:rsidRDefault="001050EE" w:rsidP="00841D6A">
      <w:pPr>
        <w:spacing w:after="240"/>
        <w:ind w:right="239"/>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w:t>
      </w:r>
      <w:r w:rsidR="006120F3" w:rsidRPr="00556F39">
        <w:rPr>
          <w:sz w:val="22"/>
          <w:szCs w:val="22"/>
        </w:rPr>
        <w:t xml:space="preserve">Exceptionally, and with the approval of the competent European Commission departments, other clauses can be indicated to cover particular situations. </w:t>
      </w:r>
    </w:p>
    <w:p w14:paraId="3EA5EE9B" w14:textId="0945DA61" w:rsidR="00335751" w:rsidRDefault="00335751" w:rsidP="00841D6A">
      <w:pPr>
        <w:spacing w:after="120"/>
        <w:ind w:left="1276" w:right="239" w:hanging="1276"/>
        <w:jc w:val="both"/>
        <w:outlineLvl w:val="0"/>
        <w:rPr>
          <w:b/>
          <w:szCs w:val="24"/>
        </w:rPr>
      </w:pPr>
      <w:r>
        <w:rPr>
          <w:b/>
          <w:szCs w:val="24"/>
        </w:rPr>
        <w:t>Contract value</w:t>
      </w:r>
    </w:p>
    <w:p w14:paraId="01F3FA01" w14:textId="336DA22C" w:rsidR="00335751" w:rsidRDefault="00D13BEB" w:rsidP="00841D6A">
      <w:pPr>
        <w:spacing w:after="120"/>
        <w:ind w:right="239"/>
        <w:jc w:val="both"/>
        <w:outlineLvl w:val="0"/>
        <w:rPr>
          <w:sz w:val="22"/>
          <w:szCs w:val="22"/>
        </w:rPr>
      </w:pPr>
      <w:r w:rsidRPr="00CE0AEE">
        <w:rPr>
          <w:sz w:val="22"/>
          <w:szCs w:val="22"/>
        </w:rPr>
        <w:t>The contracting authority hereby agrees to pay to the contractor, in consideration of the execution and</w:t>
      </w:r>
      <w:r>
        <w:rPr>
          <w:sz w:val="22"/>
          <w:szCs w:val="22"/>
        </w:rPr>
        <w:t xml:space="preserve"> </w:t>
      </w:r>
      <w:r w:rsidRPr="00CE0AEE">
        <w:rPr>
          <w:sz w:val="22"/>
          <w:szCs w:val="22"/>
        </w:rPr>
        <w:t>completion of the works and remedying of defects therein</w:t>
      </w:r>
      <w:r>
        <w:rPr>
          <w:sz w:val="22"/>
          <w:szCs w:val="22"/>
        </w:rPr>
        <w:t>,</w:t>
      </w:r>
      <w:r w:rsidRPr="00CE0AEE">
        <w:rPr>
          <w:sz w:val="22"/>
          <w:szCs w:val="22"/>
        </w:rPr>
        <w:t xml:space="preserve"> the amount of the contract value mention</w:t>
      </w:r>
      <w:r>
        <w:rPr>
          <w:sz w:val="22"/>
          <w:szCs w:val="22"/>
        </w:rPr>
        <w:t>ed</w:t>
      </w:r>
      <w:r w:rsidRPr="00CE0AEE">
        <w:rPr>
          <w:sz w:val="22"/>
          <w:szCs w:val="22"/>
        </w:rPr>
        <w:t xml:space="preserve"> in article 2 of the Main Conditions </w:t>
      </w: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ontract.</w:t>
      </w:r>
      <w:r>
        <w:rPr>
          <w:sz w:val="22"/>
          <w:szCs w:val="22"/>
        </w:rPr>
        <w:t xml:space="preserve"> </w:t>
      </w:r>
      <w:r w:rsidR="00AF3B8E" w:rsidRPr="00E725FE">
        <w:rPr>
          <w:sz w:val="22"/>
          <w:szCs w:val="22"/>
        </w:rPr>
        <w:t xml:space="preserve">VAT </w:t>
      </w:r>
      <w:r w:rsidR="00AF3B8E">
        <w:rPr>
          <w:sz w:val="22"/>
          <w:szCs w:val="22"/>
        </w:rPr>
        <w:t>wi</w:t>
      </w:r>
      <w:r w:rsidR="00AF3B8E" w:rsidRPr="00E725FE">
        <w:rPr>
          <w:sz w:val="22"/>
          <w:szCs w:val="22"/>
        </w:rPr>
        <w:t>ll be paid in compliance with the binding regulations, national law and international agreements concerning the execution of the pro</w:t>
      </w:r>
      <w:r w:rsidR="00AF3B8E">
        <w:rPr>
          <w:sz w:val="22"/>
          <w:szCs w:val="22"/>
        </w:rPr>
        <w:t>ject</w:t>
      </w:r>
      <w:r w:rsidR="00AF3B8E" w:rsidRPr="00E725FE">
        <w:rPr>
          <w:sz w:val="22"/>
          <w:szCs w:val="22"/>
        </w:rPr>
        <w:t>.</w:t>
      </w:r>
    </w:p>
    <w:p w14:paraId="2BBD927E" w14:textId="03C88946" w:rsidR="00D13BEB" w:rsidRDefault="00D13BEB" w:rsidP="00841D6A">
      <w:pPr>
        <w:spacing w:after="120"/>
        <w:ind w:right="239"/>
        <w:jc w:val="both"/>
        <w:outlineLvl w:val="0"/>
        <w:rPr>
          <w:sz w:val="22"/>
          <w:szCs w:val="22"/>
        </w:rPr>
      </w:pPr>
      <w:r>
        <w:rPr>
          <w:sz w:val="22"/>
          <w:szCs w:val="22"/>
        </w:rPr>
        <w:t>T</w:t>
      </w:r>
      <w:r w:rsidRPr="009433A7">
        <w:rPr>
          <w:sz w:val="22"/>
          <w:szCs w:val="22"/>
        </w:rPr>
        <w:t>he amount of the contract value mention</w:t>
      </w:r>
      <w:r>
        <w:rPr>
          <w:sz w:val="22"/>
          <w:szCs w:val="22"/>
        </w:rPr>
        <w:t>ed</w:t>
      </w:r>
      <w:r w:rsidRPr="009433A7">
        <w:rPr>
          <w:sz w:val="22"/>
          <w:szCs w:val="22"/>
        </w:rPr>
        <w:t xml:space="preserve"> in article 2 of the Main Conditions</w:t>
      </w:r>
      <w:r>
        <w:rPr>
          <w:sz w:val="22"/>
          <w:szCs w:val="22"/>
        </w:rPr>
        <w:t xml:space="preserve"> shall be composed of:</w:t>
      </w:r>
    </w:p>
    <w:p w14:paraId="0C13C2CB" w14:textId="34208BAB" w:rsidR="00865031" w:rsidRPr="00E725FE" w:rsidRDefault="00865031" w:rsidP="00865031">
      <w:pPr>
        <w:tabs>
          <w:tab w:val="left" w:pos="851"/>
          <w:tab w:val="right" w:leader="dot" w:pos="8505"/>
        </w:tabs>
        <w:spacing w:before="120"/>
        <w:ind w:left="927" w:right="239"/>
        <w:jc w:val="both"/>
        <w:rPr>
          <w:sz w:val="22"/>
          <w:szCs w:val="22"/>
        </w:rPr>
      </w:pPr>
      <w:r>
        <w:rPr>
          <w:sz w:val="22"/>
          <w:szCs w:val="22"/>
        </w:rPr>
        <w:t>-</w:t>
      </w:r>
      <w:r w:rsidRPr="00E11E93">
        <w:rPr>
          <w:b/>
          <w:bCs/>
          <w:sz w:val="22"/>
          <w:szCs w:val="22"/>
        </w:rPr>
        <w:t>Contract price</w:t>
      </w:r>
      <w:r w:rsidRPr="00E725FE">
        <w:rPr>
          <w:sz w:val="22"/>
          <w:szCs w:val="22"/>
        </w:rPr>
        <w:t xml:space="preserve"> (</w:t>
      </w:r>
      <w:r>
        <w:rPr>
          <w:sz w:val="22"/>
          <w:szCs w:val="22"/>
        </w:rPr>
        <w:t>including</w:t>
      </w:r>
      <w:r w:rsidRPr="00E725FE">
        <w:rPr>
          <w:sz w:val="22"/>
          <w:szCs w:val="22"/>
        </w:rPr>
        <w:t xml:space="preserve"> VAT/other taxes)</w:t>
      </w:r>
      <w:r>
        <w:rPr>
          <w:sz w:val="22"/>
          <w:szCs w:val="22"/>
        </w:rPr>
        <w:t xml:space="preserve"> [</w:t>
      </w:r>
      <w:r>
        <w:rPr>
          <w:sz w:val="22"/>
          <w:szCs w:val="22"/>
          <w:highlight w:val="lightGray"/>
        </w:rPr>
        <w:t>EUR]/[RSD</w:t>
      </w:r>
      <w:r w:rsidR="00782F28">
        <w:rPr>
          <w:sz w:val="22"/>
          <w:szCs w:val="22"/>
          <w:highlight w:val="lightGray"/>
        </w:rPr>
        <w:t xml:space="preserve"> in case of Contractor registered in Serbia</w:t>
      </w:r>
      <w:r>
        <w:rPr>
          <w:sz w:val="22"/>
          <w:szCs w:val="22"/>
          <w:highlight w:val="lightGray"/>
        </w:rPr>
        <w:t>]</w:t>
      </w:r>
      <w:r w:rsidRPr="00D0622A">
        <w:rPr>
          <w:sz w:val="22"/>
          <w:szCs w:val="22"/>
        </w:rPr>
        <w:t xml:space="preserve"> </w:t>
      </w:r>
      <w:r>
        <w:rPr>
          <w:sz w:val="22"/>
          <w:szCs w:val="22"/>
        </w:rPr>
        <w:t>&lt;</w:t>
      </w:r>
      <w:r w:rsidRPr="00964FDB">
        <w:rPr>
          <w:sz w:val="22"/>
          <w:szCs w:val="22"/>
          <w:highlight w:val="yellow"/>
        </w:rPr>
        <w:t>amount</w:t>
      </w:r>
      <w:r>
        <w:rPr>
          <w:sz w:val="22"/>
          <w:szCs w:val="22"/>
        </w:rPr>
        <w:t>&gt;</w:t>
      </w:r>
    </w:p>
    <w:p w14:paraId="3FB489B5" w14:textId="2D0FC123" w:rsidR="00865031" w:rsidRPr="00E11E93" w:rsidRDefault="00865031" w:rsidP="00E11E93">
      <w:pPr>
        <w:tabs>
          <w:tab w:val="left" w:pos="7371"/>
          <w:tab w:val="right" w:leader="dot" w:pos="8505"/>
        </w:tabs>
        <w:spacing w:before="120"/>
        <w:ind w:left="927" w:right="239"/>
        <w:jc w:val="both"/>
        <w:rPr>
          <w:b/>
          <w:sz w:val="22"/>
          <w:szCs w:val="22"/>
        </w:rPr>
      </w:pPr>
      <w:r>
        <w:rPr>
          <w:b/>
          <w:sz w:val="22"/>
          <w:szCs w:val="22"/>
        </w:rPr>
        <w:t xml:space="preserve">-value of </w:t>
      </w:r>
      <w:r w:rsidRPr="00E725FE">
        <w:rPr>
          <w:sz w:val="22"/>
          <w:szCs w:val="22"/>
        </w:rPr>
        <w:t>VAT and other taxes</w:t>
      </w:r>
      <w:r>
        <w:rPr>
          <w:sz w:val="22"/>
          <w:szCs w:val="22"/>
        </w:rPr>
        <w:t xml:space="preserve"> [</w:t>
      </w:r>
      <w:r>
        <w:rPr>
          <w:sz w:val="22"/>
          <w:szCs w:val="22"/>
          <w:highlight w:val="lightGray"/>
        </w:rPr>
        <w:t>EUR]/</w:t>
      </w:r>
      <w:r w:rsidR="00782F28">
        <w:rPr>
          <w:sz w:val="22"/>
          <w:szCs w:val="22"/>
          <w:highlight w:val="lightGray"/>
        </w:rPr>
        <w:t xml:space="preserve"> [RSD in case of Contractor registered in Serbia</w:t>
      </w:r>
      <w:r>
        <w:rPr>
          <w:sz w:val="22"/>
          <w:szCs w:val="22"/>
          <w:lang w:val="en-US"/>
        </w:rPr>
        <w:t>]</w:t>
      </w:r>
      <w:r w:rsidRPr="00D0622A">
        <w:rPr>
          <w:sz w:val="22"/>
          <w:szCs w:val="22"/>
        </w:rPr>
        <w:t xml:space="preserve"> </w:t>
      </w:r>
      <w:r>
        <w:rPr>
          <w:sz w:val="22"/>
          <w:szCs w:val="22"/>
        </w:rPr>
        <w:t>&lt;</w:t>
      </w:r>
      <w:r w:rsidRPr="00C063E3">
        <w:rPr>
          <w:sz w:val="22"/>
          <w:szCs w:val="22"/>
          <w:highlight w:val="yellow"/>
        </w:rPr>
        <w:t>amount</w:t>
      </w:r>
      <w:r>
        <w:rPr>
          <w:sz w:val="22"/>
          <w:szCs w:val="22"/>
        </w:rPr>
        <w:t xml:space="preserve">&gt; </w:t>
      </w:r>
      <w:r w:rsidRPr="00B11094">
        <w:rPr>
          <w:sz w:val="22"/>
          <w:szCs w:val="22"/>
          <w:highlight w:val="yellow"/>
        </w:rPr>
        <w:t>.</w:t>
      </w:r>
    </w:p>
    <w:p w14:paraId="23D482E8" w14:textId="3EF394D5" w:rsidR="00D13BEB" w:rsidRPr="00E725FE" w:rsidRDefault="00D13BEB" w:rsidP="00841D6A">
      <w:pPr>
        <w:tabs>
          <w:tab w:val="right" w:leader="dot" w:pos="8505"/>
        </w:tabs>
        <w:spacing w:before="120"/>
        <w:ind w:left="851" w:right="239"/>
        <w:jc w:val="both"/>
        <w:rPr>
          <w:sz w:val="22"/>
          <w:szCs w:val="22"/>
        </w:rPr>
      </w:pPr>
      <w:r>
        <w:rPr>
          <w:b/>
          <w:sz w:val="22"/>
          <w:szCs w:val="22"/>
          <w:highlight w:val="lightGray"/>
        </w:rPr>
        <w:t>The EU component EUR</w:t>
      </w:r>
      <w:r>
        <w:rPr>
          <w:rStyle w:val="FootnoteReference"/>
          <w:b/>
          <w:sz w:val="22"/>
          <w:szCs w:val="22"/>
          <w:highlight w:val="lightGray"/>
        </w:rPr>
        <w:footnoteReference w:id="1"/>
      </w:r>
      <w:r w:rsidR="00E16D80">
        <w:rPr>
          <w:b/>
          <w:sz w:val="22"/>
          <w:szCs w:val="22"/>
        </w:rPr>
        <w:t xml:space="preserve"> 85% of the contract value: _______ </w:t>
      </w:r>
      <w:r>
        <w:rPr>
          <w:b/>
          <w:sz w:val="22"/>
          <w:szCs w:val="22"/>
        </w:rPr>
        <w:t>]</w:t>
      </w:r>
    </w:p>
    <w:p w14:paraId="2AAEB415" w14:textId="306B2FD0" w:rsidR="00D13BEB" w:rsidRPr="004D2295" w:rsidRDefault="0037773B" w:rsidP="00841D6A">
      <w:pPr>
        <w:tabs>
          <w:tab w:val="left" w:pos="7371"/>
          <w:tab w:val="right" w:leader="dot" w:pos="8505"/>
        </w:tabs>
        <w:spacing w:before="120"/>
        <w:ind w:left="851" w:right="239"/>
        <w:jc w:val="both"/>
        <w:rPr>
          <w:bCs/>
          <w:sz w:val="22"/>
          <w:szCs w:val="22"/>
        </w:rPr>
      </w:pPr>
      <w:r w:rsidRPr="004D2295">
        <w:rPr>
          <w:bCs/>
          <w:sz w:val="22"/>
          <w:szCs w:val="22"/>
        </w:rPr>
        <w:t xml:space="preserve">…in which, </w:t>
      </w:r>
      <w:r w:rsidR="00D67FAF" w:rsidRPr="004D2295">
        <w:rPr>
          <w:bCs/>
          <w:sz w:val="22"/>
          <w:szCs w:val="22"/>
        </w:rPr>
        <w:t>the EU-component is distributed</w:t>
      </w:r>
      <w:r w:rsidR="004D2295" w:rsidRPr="004D2295">
        <w:rPr>
          <w:bCs/>
          <w:sz w:val="22"/>
          <w:szCs w:val="22"/>
        </w:rPr>
        <w:t xml:space="preserve"> by</w:t>
      </w:r>
      <w:r w:rsidR="00D67FAF" w:rsidRPr="004D2295">
        <w:rPr>
          <w:bCs/>
          <w:sz w:val="22"/>
          <w:szCs w:val="22"/>
        </w:rPr>
        <w:t xml:space="preserve"> the INTERREG VI-A IPA HUNGARY-SERBIA Programme</w:t>
      </w:r>
      <w:r w:rsidR="004D2295" w:rsidRPr="004D2295">
        <w:rPr>
          <w:bCs/>
          <w:sz w:val="22"/>
          <w:szCs w:val="22"/>
        </w:rPr>
        <w:t>.</w:t>
      </w:r>
      <w:r w:rsidR="00D67FAF" w:rsidRPr="004D2295">
        <w:rPr>
          <w:bCs/>
          <w:sz w:val="22"/>
          <w:szCs w:val="22"/>
        </w:rPr>
        <w:t xml:space="preserve">  </w:t>
      </w:r>
    </w:p>
    <w:p w14:paraId="6A6EDC6E" w14:textId="681DFE03" w:rsidR="00D67FAF" w:rsidRPr="00E725FE" w:rsidRDefault="00D67FAF" w:rsidP="00E16D80">
      <w:pPr>
        <w:tabs>
          <w:tab w:val="left" w:pos="7371"/>
          <w:tab w:val="right" w:leader="dot" w:pos="8505"/>
        </w:tabs>
        <w:spacing w:before="120"/>
        <w:ind w:left="927" w:right="239"/>
        <w:jc w:val="both"/>
        <w:rPr>
          <w:b/>
          <w:sz w:val="22"/>
          <w:szCs w:val="22"/>
        </w:rPr>
      </w:pPr>
    </w:p>
    <w:p w14:paraId="2E736217" w14:textId="66F42114" w:rsidR="006120F3" w:rsidRDefault="006120F3" w:rsidP="00841D6A">
      <w:pPr>
        <w:keepNext/>
        <w:spacing w:after="120"/>
        <w:ind w:left="1276" w:hanging="1276"/>
        <w:outlineLvl w:val="0"/>
        <w:rPr>
          <w:b/>
          <w:szCs w:val="24"/>
        </w:rPr>
      </w:pPr>
      <w:r w:rsidRPr="00C05EBE">
        <w:rPr>
          <w:b/>
          <w:szCs w:val="24"/>
        </w:rPr>
        <w:t>Order of precedence of contract documents</w:t>
      </w:r>
    </w:p>
    <w:p w14:paraId="3447AF5F" w14:textId="748BB388" w:rsidR="006120F3" w:rsidRPr="00E725FE" w:rsidRDefault="006120F3" w:rsidP="00841D6A">
      <w:pPr>
        <w:spacing w:after="120"/>
        <w:ind w:left="567" w:right="239" w:hanging="567"/>
        <w:jc w:val="both"/>
        <w:rPr>
          <w:sz w:val="22"/>
          <w:szCs w:val="22"/>
        </w:rPr>
      </w:pPr>
      <w:r w:rsidRPr="00E725FE">
        <w:rPr>
          <w:sz w:val="22"/>
          <w:szCs w:val="22"/>
        </w:rPr>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686AF69F" w14:textId="68ECAC03" w:rsidR="006120F3" w:rsidRDefault="006120F3" w:rsidP="00841D6A">
      <w:pPr>
        <w:numPr>
          <w:ilvl w:val="0"/>
          <w:numId w:val="26"/>
        </w:numPr>
        <w:ind w:left="993" w:right="239"/>
        <w:jc w:val="both"/>
        <w:rPr>
          <w:sz w:val="22"/>
          <w:szCs w:val="22"/>
        </w:rPr>
      </w:pPr>
      <w:r>
        <w:rPr>
          <w:sz w:val="22"/>
          <w:szCs w:val="22"/>
        </w:rPr>
        <w:t>The main conditions</w:t>
      </w:r>
    </w:p>
    <w:p w14:paraId="7FA89648"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s</w:t>
      </w:r>
      <w:r w:rsidRPr="00E725FE">
        <w:rPr>
          <w:sz w:val="22"/>
          <w:szCs w:val="22"/>
        </w:rPr>
        <w:t xml:space="preserve">pecial </w:t>
      </w:r>
      <w:r>
        <w:rPr>
          <w:sz w:val="22"/>
          <w:szCs w:val="22"/>
        </w:rPr>
        <w:t>c</w:t>
      </w:r>
      <w:r w:rsidRPr="00E725FE">
        <w:rPr>
          <w:sz w:val="22"/>
          <w:szCs w:val="22"/>
        </w:rPr>
        <w:t>onditions,</w:t>
      </w:r>
    </w:p>
    <w:p w14:paraId="019A4810" w14:textId="77777777" w:rsidR="006120F3"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g</w:t>
      </w:r>
      <w:r w:rsidRPr="00E725FE">
        <w:rPr>
          <w:sz w:val="22"/>
          <w:szCs w:val="22"/>
        </w:rPr>
        <w:t xml:space="preserve">eneral </w:t>
      </w:r>
      <w:r>
        <w:rPr>
          <w:sz w:val="22"/>
          <w:szCs w:val="22"/>
        </w:rPr>
        <w:t>c</w:t>
      </w:r>
      <w:r w:rsidRPr="00E725FE">
        <w:rPr>
          <w:sz w:val="22"/>
          <w:szCs w:val="22"/>
        </w:rPr>
        <w:t>onditions,</w:t>
      </w:r>
    </w:p>
    <w:p w14:paraId="16CB43B0" w14:textId="2976B623" w:rsidR="006120F3" w:rsidRPr="00861BEB" w:rsidRDefault="006120F3" w:rsidP="00861BEB">
      <w:pPr>
        <w:numPr>
          <w:ilvl w:val="0"/>
          <w:numId w:val="26"/>
        </w:numPr>
        <w:ind w:left="993" w:right="239"/>
        <w:jc w:val="both"/>
        <w:rPr>
          <w:sz w:val="22"/>
          <w:szCs w:val="22"/>
        </w:rPr>
      </w:pPr>
      <w:r>
        <w:rPr>
          <w:sz w:val="22"/>
          <w:szCs w:val="22"/>
          <w:highlight w:val="lightGray"/>
        </w:rPr>
        <w:t>the bill of quantities (after arithmetical corrections) and detailed breakdown of prices</w:t>
      </w:r>
      <w:r w:rsidRPr="00861BEB">
        <w:rPr>
          <w:sz w:val="22"/>
          <w:szCs w:val="22"/>
        </w:rPr>
        <w:t>,</w:t>
      </w:r>
    </w:p>
    <w:p w14:paraId="0EF0816C"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t</w:t>
      </w:r>
      <w:r w:rsidRPr="00AF48C5">
        <w:rPr>
          <w:sz w:val="22"/>
          <w:szCs w:val="22"/>
        </w:rPr>
        <w:t xml:space="preserve">echnical </w:t>
      </w:r>
      <w:r w:rsidRPr="00AF48C5">
        <w:t xml:space="preserve">and/or </w:t>
      </w:r>
      <w:r>
        <w:t>p</w:t>
      </w:r>
      <w:r w:rsidRPr="00AF48C5">
        <w:t xml:space="preserve">erformance </w:t>
      </w:r>
      <w:r>
        <w:rPr>
          <w:sz w:val="22"/>
          <w:szCs w:val="22"/>
        </w:rPr>
        <w:t>s</w:t>
      </w:r>
      <w:r w:rsidRPr="00AF48C5">
        <w:rPr>
          <w:sz w:val="22"/>
          <w:szCs w:val="22"/>
        </w:rPr>
        <w:t>pecifications</w:t>
      </w:r>
      <w:r w:rsidRPr="00E725FE">
        <w:rPr>
          <w:sz w:val="22"/>
          <w:szCs w:val="22"/>
        </w:rPr>
        <w:t>,</w:t>
      </w:r>
    </w:p>
    <w:p w14:paraId="3BA1B9FB"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d</w:t>
      </w:r>
      <w:r w:rsidRPr="00E725FE">
        <w:rPr>
          <w:sz w:val="22"/>
          <w:szCs w:val="22"/>
        </w:rPr>
        <w:t xml:space="preserve">esign </w:t>
      </w:r>
      <w:r>
        <w:rPr>
          <w:sz w:val="22"/>
          <w:szCs w:val="22"/>
        </w:rPr>
        <w:t>d</w:t>
      </w:r>
      <w:r w:rsidRPr="00E725FE">
        <w:rPr>
          <w:sz w:val="22"/>
          <w:szCs w:val="22"/>
        </w:rPr>
        <w:t>ocumentation (drawings),</w:t>
      </w:r>
    </w:p>
    <w:p w14:paraId="466894AF" w14:textId="39FB182B" w:rsidR="006120F3" w:rsidRPr="00E725FE" w:rsidRDefault="006120F3" w:rsidP="00841D6A">
      <w:pPr>
        <w:numPr>
          <w:ilvl w:val="0"/>
          <w:numId w:val="26"/>
        </w:numPr>
        <w:ind w:left="993" w:right="239"/>
        <w:jc w:val="both"/>
        <w:rPr>
          <w:sz w:val="22"/>
          <w:szCs w:val="22"/>
        </w:rPr>
      </w:pPr>
      <w:r w:rsidRPr="00E725FE">
        <w:rPr>
          <w:sz w:val="22"/>
          <w:szCs w:val="22"/>
        </w:rPr>
        <w:t xml:space="preserve">the tender </w:t>
      </w:r>
    </w:p>
    <w:p w14:paraId="351CCC1A" w14:textId="77777777" w:rsidR="006120F3" w:rsidRPr="00E725FE" w:rsidRDefault="006120F3" w:rsidP="00841D6A">
      <w:pPr>
        <w:numPr>
          <w:ilvl w:val="0"/>
          <w:numId w:val="26"/>
        </w:numPr>
        <w:spacing w:after="240"/>
        <w:ind w:left="992" w:right="239" w:hanging="357"/>
        <w:jc w:val="both"/>
        <w:rPr>
          <w:sz w:val="22"/>
          <w:szCs w:val="22"/>
        </w:rPr>
      </w:pPr>
      <w:r w:rsidRPr="00E725FE">
        <w:rPr>
          <w:sz w:val="22"/>
          <w:szCs w:val="22"/>
        </w:rPr>
        <w:t xml:space="preserve">any other documents forming part of the </w:t>
      </w:r>
      <w:r>
        <w:rPr>
          <w:sz w:val="22"/>
          <w:szCs w:val="22"/>
        </w:rPr>
        <w:t>c</w:t>
      </w:r>
      <w:r w:rsidRPr="00E725FE">
        <w:rPr>
          <w:sz w:val="22"/>
          <w:szCs w:val="22"/>
        </w:rPr>
        <w:t>ontract.</w:t>
      </w:r>
    </w:p>
    <w:p w14:paraId="2CCEC2B6" w14:textId="77777777" w:rsidR="006120F3" w:rsidRPr="00E725FE" w:rsidRDefault="006120F3" w:rsidP="00841D6A">
      <w:pPr>
        <w:spacing w:after="240"/>
        <w:ind w:right="238"/>
        <w:jc w:val="both"/>
        <w:rPr>
          <w:sz w:val="22"/>
          <w:szCs w:val="22"/>
        </w:rPr>
      </w:pPr>
      <w:r w:rsidRPr="004677C7">
        <w:rPr>
          <w:sz w:val="22"/>
          <w:szCs w:val="22"/>
        </w:rPr>
        <w:lastRenderedPageBreak/>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79A7497C" w14:textId="77777777" w:rsidR="001050EE" w:rsidRPr="006015D0" w:rsidRDefault="003D764D" w:rsidP="00841D6A">
      <w:pPr>
        <w:ind w:left="1134" w:hanging="1134"/>
        <w:jc w:val="both"/>
        <w:rPr>
          <w:b/>
          <w:szCs w:val="24"/>
        </w:rPr>
      </w:pPr>
      <w:bookmarkStart w:id="9"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14:paraId="21BB0F63" w14:textId="33B3B3C9"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Pr>
          <w:sz w:val="22"/>
          <w:szCs w:val="22"/>
          <w:shd w:val="solid" w:color="C0C0C0" w:fill="FFFFFF"/>
        </w:rPr>
        <w:t xml:space="preserve"> </w:t>
      </w:r>
    </w:p>
    <w:p w14:paraId="7C975BB2" w14:textId="5416DF96" w:rsidR="00484E3A" w:rsidRPr="006015D0" w:rsidRDefault="001050EE" w:rsidP="00841D6A">
      <w:pPr>
        <w:spacing w:before="240" w:after="120"/>
        <w:ind w:left="1134" w:hanging="1134"/>
        <w:jc w:val="both"/>
        <w:rPr>
          <w:b/>
          <w:szCs w:val="24"/>
        </w:rPr>
      </w:pPr>
      <w:bookmarkStart w:id="10" w:name="_Toc76894416"/>
      <w:r w:rsidRPr="006015D0">
        <w:rPr>
          <w:b/>
          <w:szCs w:val="24"/>
        </w:rPr>
        <w:t>Article 4</w:t>
      </w:r>
      <w:r w:rsidRPr="006015D0">
        <w:rPr>
          <w:b/>
          <w:szCs w:val="24"/>
        </w:rPr>
        <w:tab/>
        <w:t>Communication</w:t>
      </w:r>
      <w:bookmarkEnd w:id="10"/>
    </w:p>
    <w:p w14:paraId="3CB8F4D6" w14:textId="49DA27E9" w:rsidR="00484E3A" w:rsidRDefault="003D764D" w:rsidP="006665FE">
      <w:pPr>
        <w:ind w:left="1134" w:hanging="567"/>
        <w:rPr>
          <w:sz w:val="22"/>
          <w:szCs w:val="22"/>
        </w:rPr>
      </w:pPr>
      <w:r w:rsidRPr="006015D0">
        <w:rPr>
          <w:sz w:val="22"/>
          <w:szCs w:val="22"/>
        </w:rPr>
        <w:t>4.1</w:t>
      </w:r>
      <w:r w:rsidRPr="006015D0">
        <w:rPr>
          <w:sz w:val="22"/>
          <w:szCs w:val="22"/>
        </w:rPr>
        <w:tab/>
      </w:r>
      <w:r w:rsidR="00484E3A" w:rsidRPr="003F3783">
        <w:rPr>
          <w:sz w:val="22"/>
          <w:szCs w:val="22"/>
        </w:rPr>
        <w:t>Communication details</w:t>
      </w:r>
    </w:p>
    <w:p w14:paraId="657BF8BD" w14:textId="0C8C639F" w:rsidR="00484E3A" w:rsidRDefault="00484E3A" w:rsidP="00841D6A">
      <w:pPr>
        <w:spacing w:before="120" w:after="120"/>
        <w:ind w:left="1134" w:hanging="567"/>
        <w:jc w:val="both"/>
        <w:rPr>
          <w:b/>
          <w:bCs/>
          <w:sz w:val="22"/>
          <w:szCs w:val="22"/>
        </w:rPr>
      </w:pPr>
      <w:r>
        <w:rPr>
          <w:sz w:val="22"/>
          <w:szCs w:val="22"/>
        </w:rPr>
        <w:t>4.</w:t>
      </w:r>
      <w:r w:rsidR="003C2785">
        <w:rPr>
          <w:sz w:val="22"/>
          <w:szCs w:val="22"/>
        </w:rPr>
        <w:t>4</w:t>
      </w:r>
      <w:r w:rsidRPr="003F3783">
        <w:rPr>
          <w:sz w:val="22"/>
          <w:szCs w:val="22"/>
        </w:rPr>
        <w:tab/>
        <w:t>Communication via electronic exchange system (EES)</w:t>
      </w:r>
      <w:r w:rsidRPr="003F3783">
        <w:rPr>
          <w:b/>
          <w:bCs/>
          <w:sz w:val="22"/>
          <w:szCs w:val="22"/>
        </w:rPr>
        <w:t> </w:t>
      </w:r>
    </w:p>
    <w:p w14:paraId="321143E4" w14:textId="5579C3D1" w:rsidR="00D67FAF" w:rsidRPr="00861BEB" w:rsidRDefault="00484E3A" w:rsidP="00861BEB">
      <w:pPr>
        <w:ind w:left="1134" w:right="239"/>
        <w:jc w:val="both"/>
        <w:rPr>
          <w:sz w:val="22"/>
          <w:szCs w:val="22"/>
        </w:rPr>
      </w:pPr>
      <w:r w:rsidRPr="003F3783">
        <w:rPr>
          <w:sz w:val="22"/>
          <w:szCs w:val="22"/>
        </w:rPr>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t>
      </w:r>
    </w:p>
    <w:p w14:paraId="51402265" w14:textId="63D65F42" w:rsidR="00484E3A" w:rsidRPr="00D67FAF" w:rsidRDefault="00484E3A" w:rsidP="00841D6A">
      <w:pPr>
        <w:spacing w:after="120"/>
        <w:ind w:left="1134" w:right="238"/>
        <w:jc w:val="both"/>
        <w:textAlignment w:val="baseline"/>
        <w:rPr>
          <w:snapToGrid/>
          <w:szCs w:val="24"/>
          <w:lang w:val="en-US" w:eastAsia="fr-BE"/>
        </w:rPr>
      </w:pPr>
      <w:r w:rsidRPr="00D67FAF">
        <w:rPr>
          <w:snapToGrid/>
          <w:sz w:val="22"/>
          <w:szCs w:val="22"/>
          <w:lang w:val="en-US" w:eastAsia="fr-BE"/>
        </w:rPr>
        <w:t xml:space="preserve">After the entry into force of this </w:t>
      </w:r>
      <w:r w:rsidRPr="00D67FAF">
        <w:rPr>
          <w:snapToGrid/>
          <w:color w:val="000000"/>
          <w:sz w:val="22"/>
          <w:szCs w:val="22"/>
          <w:lang w:eastAsia="fr-BE"/>
        </w:rPr>
        <w:t>contract</w:t>
      </w:r>
      <w:r w:rsidRPr="00D67FAF">
        <w:rPr>
          <w:snapToGrid/>
          <w:sz w:val="22"/>
          <w:szCs w:val="22"/>
          <w:lang w:val="en-US" w:eastAsia="fr-BE"/>
        </w:rPr>
        <w:t xml:space="preserve">, at any time during its course the contracting authority may formally notify in writing the contractor that </w:t>
      </w:r>
      <w:r w:rsidRPr="00D67FAF">
        <w:rPr>
          <w:snapToGrid/>
          <w:sz w:val="22"/>
          <w:szCs w:val="22"/>
          <w:lang w:eastAsia="fr-BE"/>
        </w:rPr>
        <w:t xml:space="preserve">certain communications will be made by electronic means through the </w:t>
      </w:r>
      <w:r w:rsidRPr="00D67FAF">
        <w:rPr>
          <w:snapToGrid/>
          <w:sz w:val="22"/>
          <w:szCs w:val="22"/>
          <w:lang w:eastAsia="en-GB"/>
        </w:rPr>
        <w:t>EU Funding &amp; Tenders Portal (the</w:t>
      </w:r>
      <w:r w:rsidRPr="00D67FAF">
        <w:rPr>
          <w:snapToGrid/>
          <w:sz w:val="22"/>
          <w:szCs w:val="22"/>
          <w:lang w:eastAsia="fr-BE"/>
        </w:rPr>
        <w:t xml:space="preserve"> Portal), in accordance with the Portal Terms and Conditions and using the forms and templates provided there. The Portal can be accessed via the following URL: </w:t>
      </w:r>
      <w:hyperlink r:id="rId8" w:history="1">
        <w:r w:rsidRPr="00D67FAF">
          <w:rPr>
            <w:snapToGrid/>
            <w:color w:val="0000FF"/>
            <w:sz w:val="22"/>
            <w:szCs w:val="22"/>
            <w:u w:val="single"/>
            <w:lang w:eastAsia="fr-BE"/>
          </w:rPr>
          <w:t>https://ec.europa.eu/info/funding-tenders/opportunities/portal/</w:t>
        </w:r>
      </w:hyperlink>
      <w:r w:rsidRPr="00D67FAF">
        <w:rPr>
          <w:snapToGrid/>
          <w:sz w:val="22"/>
          <w:szCs w:val="22"/>
          <w:lang w:eastAsia="fr-BE"/>
        </w:rPr>
        <w:t xml:space="preserve"> </w:t>
      </w:r>
      <w:r w:rsidRPr="00D67FAF">
        <w:rPr>
          <w:snapToGrid/>
          <w:sz w:val="22"/>
          <w:szCs w:val="22"/>
          <w:lang w:val="en-US" w:eastAsia="fr-BE"/>
        </w:rPr>
        <w:t xml:space="preserve">The notification shall indicate whether all or only certain communications under the </w:t>
      </w:r>
      <w:r w:rsidRPr="00D67FAF">
        <w:rPr>
          <w:snapToGrid/>
          <w:color w:val="000000"/>
          <w:sz w:val="22"/>
          <w:szCs w:val="22"/>
          <w:lang w:eastAsia="fr-BE"/>
        </w:rPr>
        <w:t>contract</w:t>
      </w:r>
      <w:r w:rsidRPr="00D67FAF">
        <w:rPr>
          <w:snapToGrid/>
          <w:sz w:val="22"/>
          <w:szCs w:val="22"/>
          <w:lang w:val="en-US" w:eastAsia="fr-BE"/>
        </w:rPr>
        <w:t xml:space="preserve"> will take place through the Portal. The notification shall have full legal effect from the date specified therein, which shall allow a reasonable period of time for the contractor to complete all necessary steps to have access to the Portal.</w:t>
      </w:r>
      <w:r w:rsidRPr="00D67FAF">
        <w:rPr>
          <w:snapToGrid/>
          <w:sz w:val="22"/>
          <w:szCs w:val="22"/>
          <w:lang w:eastAsia="fr-BE"/>
        </w:rPr>
        <w:t xml:space="preserve"> The activation of the use of the Portal shall be </w:t>
      </w:r>
      <w:r w:rsidRPr="00D67FAF">
        <w:rPr>
          <w:snapToGrid/>
          <w:sz w:val="22"/>
          <w:szCs w:val="22"/>
          <w:lang w:val="en-US" w:eastAsia="fr-BE"/>
        </w:rPr>
        <w:t>at no additional cost for the contracting authority</w:t>
      </w:r>
      <w:r w:rsidRPr="00D67FAF">
        <w:rPr>
          <w:snapToGrid/>
          <w:sz w:val="22"/>
          <w:szCs w:val="22"/>
          <w:lang w:eastAsia="fr-BE"/>
        </w:rPr>
        <w:t>.</w:t>
      </w:r>
    </w:p>
    <w:p w14:paraId="24746F85" w14:textId="77777777" w:rsidR="00484E3A" w:rsidRPr="00D67FAF" w:rsidRDefault="00484E3A" w:rsidP="00841D6A">
      <w:pPr>
        <w:spacing w:after="120"/>
        <w:ind w:left="1134" w:right="238"/>
        <w:jc w:val="both"/>
        <w:textAlignment w:val="baseline"/>
        <w:rPr>
          <w:snapToGrid/>
          <w:szCs w:val="24"/>
          <w:lang w:val="en-IE" w:eastAsia="fr-BE"/>
        </w:rPr>
      </w:pPr>
      <w:r w:rsidRPr="00D67FAF">
        <w:rPr>
          <w:snapToGrid/>
          <w:sz w:val="22"/>
          <w:szCs w:val="22"/>
          <w:lang w:eastAsia="fr-BE"/>
        </w:rPr>
        <w:t xml:space="preserve">If the use of the Portal is activated, any communication covered by the activation notification related to the implementation of this </w:t>
      </w:r>
      <w:r w:rsidRPr="00D67FAF">
        <w:rPr>
          <w:snapToGrid/>
          <w:color w:val="000000"/>
          <w:sz w:val="22"/>
          <w:szCs w:val="22"/>
          <w:lang w:eastAsia="fr-BE"/>
        </w:rPr>
        <w:t>contract</w:t>
      </w:r>
      <w:r w:rsidRPr="00D67FAF">
        <w:rPr>
          <w:snapToGrid/>
          <w:sz w:val="22"/>
          <w:szCs w:val="22"/>
          <w:lang w:eastAsia="fr-BE"/>
        </w:rPr>
        <w:t xml:space="preserve"> shall be made through the </w:t>
      </w:r>
      <w:r w:rsidRPr="00D67FAF">
        <w:rPr>
          <w:bCs/>
          <w:snapToGrid/>
          <w:sz w:val="22"/>
          <w:szCs w:val="22"/>
          <w:lang w:eastAsia="fr-BE"/>
        </w:rPr>
        <w:t>Portal</w:t>
      </w:r>
      <w:r w:rsidRPr="00D67FAF">
        <w:rPr>
          <w:bCs/>
          <w:snapToGrid/>
          <w:sz w:val="22"/>
          <w:szCs w:val="22"/>
          <w:lang w:val="en-IE" w:eastAsia="fr-BE"/>
        </w:rPr>
        <w:t xml:space="preserve"> </w:t>
      </w:r>
      <w:r w:rsidRPr="00D67FAF">
        <w:rPr>
          <w:bCs/>
          <w:snapToGrid/>
          <w:sz w:val="22"/>
          <w:szCs w:val="22"/>
          <w:lang w:eastAsia="fr-BE"/>
        </w:rPr>
        <w:t>(except if explicitly instructed otherwise by the contracting authority or if communication via the Portal is hindered by factors beyond the control of the parties).</w:t>
      </w:r>
    </w:p>
    <w:p w14:paraId="21E715FD" w14:textId="77777777" w:rsidR="00484E3A" w:rsidRPr="00D67FAF" w:rsidRDefault="00484E3A" w:rsidP="00841D6A">
      <w:pPr>
        <w:spacing w:after="120"/>
        <w:ind w:left="1134" w:right="239"/>
        <w:jc w:val="both"/>
        <w:textAlignment w:val="baseline"/>
        <w:rPr>
          <w:snapToGrid/>
          <w:szCs w:val="24"/>
        </w:rPr>
      </w:pPr>
      <w:r w:rsidRPr="00D67FAF">
        <w:rPr>
          <w:snapToGrid/>
          <w:sz w:val="22"/>
          <w:szCs w:val="22"/>
          <w:lang w:val="en-US" w:eastAsia="en-GB"/>
        </w:rPr>
        <w:t xml:space="preserve">Communications by contractors through the Portal must be made by persons authorised according to the Portal Terms and Conditions. </w:t>
      </w:r>
      <w:r w:rsidRPr="00D67FAF">
        <w:rPr>
          <w:snapToGrid/>
          <w:sz w:val="22"/>
          <w:szCs w:val="22"/>
          <w:lang w:eastAsia="fr-BE"/>
        </w:rPr>
        <w:t>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39434821" w14:textId="77777777" w:rsidR="00484E3A" w:rsidRPr="00D67FAF" w:rsidRDefault="00484E3A" w:rsidP="00841D6A">
      <w:pPr>
        <w:spacing w:after="120"/>
        <w:ind w:left="1134" w:right="239"/>
        <w:jc w:val="both"/>
        <w:textAlignment w:val="baseline"/>
        <w:rPr>
          <w:snapToGrid/>
          <w:lang w:eastAsia="fr-BE"/>
        </w:rPr>
      </w:pPr>
      <w:r w:rsidRPr="00D67FAF">
        <w:rPr>
          <w:snapToGrid/>
          <w:sz w:val="22"/>
          <w:szCs w:val="22"/>
          <w:lang w:eastAsia="fr-BE"/>
        </w:rPr>
        <w:t>If the communication via the Portal is hindered, instructions will be provided by the contracting authority by email and may also be published on the Portal.</w:t>
      </w:r>
    </w:p>
    <w:p w14:paraId="6532DCD3" w14:textId="77777777" w:rsidR="00484E3A" w:rsidRPr="00D67FAF" w:rsidRDefault="00484E3A" w:rsidP="00841D6A">
      <w:pPr>
        <w:spacing w:after="120"/>
        <w:ind w:left="1134" w:right="239"/>
        <w:jc w:val="both"/>
        <w:textAlignment w:val="baseline"/>
        <w:rPr>
          <w:snapToGrid/>
          <w:sz w:val="22"/>
          <w:szCs w:val="22"/>
          <w:lang w:eastAsia="fr-BE"/>
        </w:rPr>
      </w:pPr>
      <w:r w:rsidRPr="00D67FAF">
        <w:rPr>
          <w:snapToGrid/>
          <w:sz w:val="22"/>
          <w:szCs w:val="22"/>
          <w:lang w:eastAsia="fr-BE"/>
        </w:rPr>
        <w:t xml:space="preserve">During the course of the </w:t>
      </w:r>
      <w:r w:rsidRPr="00D67FAF">
        <w:rPr>
          <w:snapToGrid/>
          <w:color w:val="000000"/>
          <w:sz w:val="22"/>
          <w:szCs w:val="22"/>
          <w:lang w:eastAsia="fr-BE"/>
        </w:rPr>
        <w:t>contract</w:t>
      </w:r>
      <w:r w:rsidRPr="00D67FAF">
        <w:rPr>
          <w:snapToGrid/>
          <w:sz w:val="22"/>
          <w:szCs w:val="22"/>
          <w:lang w:eastAsia="fr-BE"/>
        </w:rPr>
        <w:t xml:space="preserve">, the contracting authority reserve(s) the right to further extend the coverage of the communications made through the Portal (if its use has been already activated) or to activate the use of other electronic exchange systems, </w:t>
      </w:r>
      <w:r w:rsidRPr="00D67FAF">
        <w:rPr>
          <w:snapToGrid/>
          <w:sz w:val="22"/>
          <w:szCs w:val="22"/>
          <w:lang w:val="en-US" w:eastAsia="fr-BE"/>
        </w:rPr>
        <w:t>at no additional cost for the contracting authority</w:t>
      </w:r>
      <w:r w:rsidRPr="00D67FAF">
        <w:rPr>
          <w:snapToGrid/>
          <w:sz w:val="22"/>
          <w:szCs w:val="22"/>
          <w:lang w:eastAsia="fr-BE"/>
        </w:rPr>
        <w:t>.</w:t>
      </w:r>
    </w:p>
    <w:p w14:paraId="6B4E6563" w14:textId="722229DD" w:rsidR="00484E3A" w:rsidRPr="003F3783" w:rsidRDefault="00484E3A" w:rsidP="00841D6A">
      <w:pPr>
        <w:spacing w:after="240"/>
        <w:ind w:left="1134" w:right="239"/>
        <w:jc w:val="both"/>
        <w:rPr>
          <w:snapToGrid/>
          <w:color w:val="000000"/>
          <w:sz w:val="22"/>
          <w:szCs w:val="22"/>
          <w:lang w:eastAsia="fr-BE"/>
        </w:rPr>
      </w:pPr>
      <w:r w:rsidRPr="00D67FAF">
        <w:rPr>
          <w:snapToGrid/>
          <w:sz w:val="22"/>
          <w:szCs w:val="22"/>
          <w:lang w:eastAsia="fr-BE"/>
        </w:rPr>
        <w:t xml:space="preserve">In case of discrepancy between the clauses of the </w:t>
      </w:r>
      <w:r w:rsidRPr="00D67FAF">
        <w:rPr>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14:paraId="11E170A5" w14:textId="5F6BE390" w:rsidR="00484E3A" w:rsidRDefault="00484E3A" w:rsidP="00841D6A">
      <w:pPr>
        <w:widowControl w:val="0"/>
        <w:spacing w:after="120"/>
        <w:ind w:left="1134" w:right="239" w:hanging="1134"/>
        <w:jc w:val="both"/>
        <w:rPr>
          <w:iCs/>
          <w:sz w:val="22"/>
          <w:szCs w:val="22"/>
        </w:rPr>
      </w:pPr>
      <w:r>
        <w:rPr>
          <w:sz w:val="22"/>
          <w:szCs w:val="22"/>
        </w:rPr>
        <w:t>4.</w:t>
      </w:r>
      <w:r w:rsidR="003C2785">
        <w:rPr>
          <w:sz w:val="22"/>
          <w:szCs w:val="22"/>
        </w:rPr>
        <w:t xml:space="preserve">5 &amp; 4.6 </w:t>
      </w:r>
      <w:r w:rsidR="003474E2">
        <w:rPr>
          <w:sz w:val="22"/>
          <w:szCs w:val="22"/>
        </w:rPr>
        <w:tab/>
      </w:r>
      <w:r w:rsidRPr="003F3783">
        <w:rPr>
          <w:iCs/>
          <w:sz w:val="22"/>
          <w:szCs w:val="22"/>
        </w:rPr>
        <w:t>Mail or email communication </w:t>
      </w:r>
    </w:p>
    <w:p w14:paraId="10AB243D" w14:textId="77777777" w:rsidR="00484E3A" w:rsidRPr="003F3783" w:rsidRDefault="00484E3A" w:rsidP="00841D6A">
      <w:pPr>
        <w:ind w:left="1134" w:right="239"/>
        <w:jc w:val="both"/>
        <w:rPr>
          <w:snapToGrid/>
          <w:sz w:val="22"/>
          <w:szCs w:val="22"/>
          <w:lang w:eastAsia="en-GB"/>
        </w:rPr>
      </w:pPr>
      <w:r w:rsidRPr="003F3783">
        <w:rPr>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1099F7C7" w14:textId="02DCA86B" w:rsidR="00484E3A" w:rsidRPr="003F3783" w:rsidRDefault="00484E3A" w:rsidP="00841D6A">
      <w:pPr>
        <w:spacing w:before="100" w:beforeAutospacing="1" w:after="100" w:afterAutospacing="1"/>
        <w:ind w:left="1134" w:right="239"/>
        <w:jc w:val="both"/>
        <w:textAlignment w:val="baseline"/>
        <w:rPr>
          <w:snapToGrid/>
          <w:szCs w:val="24"/>
          <w:lang w:eastAsia="fr-BE"/>
        </w:rPr>
      </w:pPr>
      <w:r w:rsidRPr="003F3783">
        <w:rPr>
          <w:snapToGrid/>
          <w:sz w:val="22"/>
          <w:szCs w:val="22"/>
          <w:lang w:eastAsia="fr-BE"/>
        </w:rPr>
        <w:lastRenderedPageBreak/>
        <w:t xml:space="preserve">For the purpose of this </w:t>
      </w:r>
      <w:r w:rsidRPr="003F3783">
        <w:rPr>
          <w:snapToGrid/>
          <w:color w:val="000000"/>
          <w:sz w:val="22"/>
          <w:szCs w:val="22"/>
          <w:lang w:eastAsia="fr-BE"/>
        </w:rPr>
        <w:t>contract</w:t>
      </w:r>
      <w:r w:rsidRPr="003F3783">
        <w:rPr>
          <w:snapToGrid/>
          <w:sz w:val="22"/>
          <w:szCs w:val="22"/>
          <w:lang w:eastAsia="fr-BE"/>
        </w:rPr>
        <w:t>,</w:t>
      </w:r>
      <w:r w:rsidR="003474E2">
        <w:rPr>
          <w:snapToGrid/>
          <w:sz w:val="22"/>
          <w:szCs w:val="22"/>
          <w:lang w:eastAsia="fr-BE"/>
        </w:rPr>
        <w:t xml:space="preserve"> </w:t>
      </w:r>
      <w:r w:rsidRPr="003F3783">
        <w:rPr>
          <w:snapToGrid/>
          <w:sz w:val="22"/>
          <w:szCs w:val="22"/>
          <w:lang w:eastAsia="fr-BE"/>
        </w:rPr>
        <w:t>mail or email</w:t>
      </w:r>
      <w:r w:rsidR="003474E2">
        <w:rPr>
          <w:snapToGrid/>
          <w:sz w:val="22"/>
          <w:szCs w:val="22"/>
          <w:lang w:eastAsia="fr-BE"/>
        </w:rPr>
        <w:t xml:space="preserve"> </w:t>
      </w:r>
      <w:r w:rsidRPr="003F3783">
        <w:rPr>
          <w:snapToGrid/>
          <w:sz w:val="22"/>
          <w:szCs w:val="22"/>
          <w:lang w:eastAsia="fr-BE"/>
        </w:rPr>
        <w:t>communications</w:t>
      </w:r>
      <w:r w:rsidR="003474E2">
        <w:rPr>
          <w:snapToGrid/>
          <w:sz w:val="22"/>
          <w:szCs w:val="22"/>
          <w:lang w:eastAsia="fr-BE"/>
        </w:rPr>
        <w:t xml:space="preserve"> </w:t>
      </w:r>
      <w:r w:rsidRPr="003F3783">
        <w:rPr>
          <w:snapToGrid/>
          <w:sz w:val="22"/>
          <w:szCs w:val="22"/>
          <w:lang w:eastAsia="fr-BE"/>
        </w:rPr>
        <w:t>must</w:t>
      </w:r>
      <w:r w:rsidR="003474E2">
        <w:rPr>
          <w:snapToGrid/>
          <w:sz w:val="22"/>
          <w:szCs w:val="22"/>
          <w:lang w:eastAsia="fr-BE"/>
        </w:rPr>
        <w:t xml:space="preserve"> </w:t>
      </w:r>
      <w:r w:rsidRPr="003F3783">
        <w:rPr>
          <w:snapToGrid/>
          <w:sz w:val="22"/>
          <w:szCs w:val="22"/>
          <w:lang w:eastAsia="fr-BE"/>
        </w:rPr>
        <w:t>be sent</w:t>
      </w:r>
      <w:r w:rsidR="003474E2">
        <w:rPr>
          <w:snapToGrid/>
          <w:sz w:val="22"/>
          <w:szCs w:val="22"/>
          <w:lang w:eastAsia="fr-BE"/>
        </w:rPr>
        <w:t xml:space="preserve"> </w:t>
      </w:r>
      <w:r w:rsidRPr="003F3783">
        <w:rPr>
          <w:snapToGrid/>
          <w:sz w:val="22"/>
          <w:szCs w:val="22"/>
          <w:lang w:eastAsia="fr-BE"/>
        </w:rPr>
        <w:t>to the following addresses: </w:t>
      </w:r>
    </w:p>
    <w:p w14:paraId="7DC348EF" w14:textId="77777777"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Contracting authority: </w:t>
      </w:r>
    </w:p>
    <w:p w14:paraId="4DC6A99C" w14:textId="77777777" w:rsidR="00484E3A" w:rsidRDefault="00484E3A" w:rsidP="00484E3A">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 xml:space="preserve">[Full name]  </w:t>
      </w:r>
    </w:p>
    <w:p w14:paraId="5965A61A" w14:textId="77777777" w:rsidR="00484E3A" w:rsidRDefault="00484E3A" w:rsidP="00484E3A">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 xml:space="preserve">[Full official address]  </w:t>
      </w:r>
    </w:p>
    <w:p w14:paraId="2BA22AE2" w14:textId="77A1D30C" w:rsidR="00484E3A" w:rsidRPr="003F3783" w:rsidRDefault="00484E3A" w:rsidP="00484E3A">
      <w:pPr>
        <w:spacing w:after="100" w:afterAutospacing="1"/>
        <w:ind w:left="1194"/>
        <w:textAlignment w:val="baseline"/>
        <w:rPr>
          <w:snapToGrid/>
          <w:sz w:val="22"/>
          <w:szCs w:val="22"/>
          <w:lang w:val="en-IE" w:eastAsia="fr-BE"/>
        </w:rPr>
      </w:pPr>
      <w:r>
        <w:rPr>
          <w:snapToGrid/>
          <w:sz w:val="22"/>
          <w:szCs w:val="22"/>
          <w:highlight w:val="lightGray"/>
          <w:lang w:val="en-IE" w:eastAsia="fr-BE"/>
        </w:rPr>
        <w:t>[Email: [complete]] </w:t>
      </w:r>
      <w:r w:rsidR="00300340" w:rsidRPr="00841D6A">
        <w:rPr>
          <w:snapToGrid/>
          <w:sz w:val="22"/>
          <w:szCs w:val="22"/>
          <w:highlight w:val="yellow"/>
          <w:lang w:val="en-IE" w:eastAsia="fr-BE"/>
        </w:rPr>
        <w:t>]</w:t>
      </w:r>
    </w:p>
    <w:p w14:paraId="38FC4301" w14:textId="72682CBE"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Contractor</w:t>
      </w:r>
      <w:r w:rsidR="003474E2">
        <w:rPr>
          <w:snapToGrid/>
          <w:sz w:val="22"/>
          <w:szCs w:val="22"/>
          <w:lang w:eastAsia="fr-BE"/>
        </w:rPr>
        <w:t xml:space="preserve"> </w:t>
      </w:r>
      <w:r w:rsidRPr="003F3783">
        <w:rPr>
          <w:snapToGrid/>
          <w:sz w:val="22"/>
          <w:szCs w:val="22"/>
          <w:lang w:eastAsia="fr-BE"/>
        </w:rPr>
        <w:t>(or leader in</w:t>
      </w:r>
      <w:r w:rsidR="003474E2">
        <w:rPr>
          <w:snapToGrid/>
          <w:sz w:val="22"/>
          <w:szCs w:val="22"/>
          <w:lang w:eastAsia="fr-BE"/>
        </w:rPr>
        <w:t xml:space="preserve"> </w:t>
      </w:r>
      <w:r w:rsidRPr="003F3783">
        <w:rPr>
          <w:snapToGrid/>
          <w:sz w:val="22"/>
          <w:szCs w:val="22"/>
          <w:lang w:eastAsia="fr-BE"/>
        </w:rPr>
        <w:t>the</w:t>
      </w:r>
      <w:r w:rsidR="003474E2">
        <w:rPr>
          <w:snapToGrid/>
          <w:sz w:val="22"/>
          <w:szCs w:val="22"/>
          <w:lang w:eastAsia="fr-BE"/>
        </w:rPr>
        <w:t xml:space="preserve"> </w:t>
      </w:r>
      <w:r w:rsidRPr="003F3783">
        <w:rPr>
          <w:snapToGrid/>
          <w:sz w:val="22"/>
          <w:szCs w:val="22"/>
          <w:lang w:eastAsia="fr-BE"/>
        </w:rPr>
        <w:t>case of</w:t>
      </w:r>
      <w:r w:rsidR="003474E2">
        <w:rPr>
          <w:snapToGrid/>
          <w:sz w:val="22"/>
          <w:szCs w:val="22"/>
          <w:lang w:eastAsia="fr-BE"/>
        </w:rPr>
        <w:t xml:space="preserve"> </w:t>
      </w:r>
      <w:r w:rsidRPr="003F3783">
        <w:rPr>
          <w:snapToGrid/>
          <w:sz w:val="22"/>
          <w:szCs w:val="22"/>
          <w:lang w:eastAsia="fr-BE"/>
        </w:rPr>
        <w:t>a</w:t>
      </w:r>
      <w:r w:rsidR="003474E2">
        <w:rPr>
          <w:snapToGrid/>
          <w:sz w:val="22"/>
          <w:szCs w:val="22"/>
          <w:lang w:eastAsia="fr-BE"/>
        </w:rPr>
        <w:t xml:space="preserve"> </w:t>
      </w:r>
      <w:r w:rsidRPr="003F3783">
        <w:rPr>
          <w:snapToGrid/>
          <w:sz w:val="22"/>
          <w:szCs w:val="22"/>
          <w:lang w:eastAsia="fr-BE"/>
        </w:rPr>
        <w:t>joint tender): </w:t>
      </w:r>
    </w:p>
    <w:p w14:paraId="40A3461E"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name</w:t>
      </w:r>
      <w:r w:rsidRPr="003F3783">
        <w:rPr>
          <w:snapToGrid/>
          <w:sz w:val="22"/>
          <w:szCs w:val="22"/>
          <w:lang w:eastAsia="fr-BE"/>
        </w:rPr>
        <w:t>] </w:t>
      </w:r>
    </w:p>
    <w:p w14:paraId="52C5D50C"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Function</w:t>
      </w:r>
      <w:r w:rsidRPr="003F3783">
        <w:rPr>
          <w:snapToGrid/>
          <w:sz w:val="22"/>
          <w:szCs w:val="22"/>
          <w:lang w:eastAsia="fr-BE"/>
        </w:rPr>
        <w:t>] </w:t>
      </w:r>
    </w:p>
    <w:p w14:paraId="0A8B19A2"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Company name</w:t>
      </w:r>
      <w:r w:rsidRPr="003F3783">
        <w:rPr>
          <w:snapToGrid/>
          <w:sz w:val="22"/>
          <w:szCs w:val="22"/>
          <w:lang w:eastAsia="fr-BE"/>
        </w:rPr>
        <w:t>] </w:t>
      </w:r>
    </w:p>
    <w:p w14:paraId="15632163"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official address</w:t>
      </w:r>
      <w:r w:rsidRPr="003F3783">
        <w:rPr>
          <w:snapToGrid/>
          <w:sz w:val="22"/>
          <w:szCs w:val="22"/>
          <w:lang w:eastAsia="fr-BE"/>
        </w:rPr>
        <w:t>] </w:t>
      </w:r>
    </w:p>
    <w:p w14:paraId="54012EB8" w14:textId="37F05277" w:rsidR="001050EE" w:rsidRPr="00841D6A" w:rsidRDefault="00484E3A" w:rsidP="00841D6A">
      <w:pPr>
        <w:spacing w:after="100" w:afterAutospacing="1"/>
        <w:ind w:left="1194"/>
        <w:textAlignment w:val="baseline"/>
        <w:rPr>
          <w:snapToGrid/>
          <w:sz w:val="22"/>
          <w:szCs w:val="22"/>
          <w:lang w:eastAsia="fr-BE"/>
        </w:rPr>
      </w:pPr>
      <w:r w:rsidRPr="003F3783">
        <w:rPr>
          <w:snapToGrid/>
          <w:sz w:val="22"/>
          <w:szCs w:val="22"/>
          <w:lang w:eastAsia="fr-BE"/>
        </w:rPr>
        <w:t>Email: [</w:t>
      </w:r>
      <w:r w:rsidRPr="003F3783">
        <w:rPr>
          <w:i/>
          <w:iCs/>
          <w:snapToGrid/>
          <w:sz w:val="22"/>
          <w:szCs w:val="22"/>
          <w:shd w:val="clear" w:color="auto" w:fill="C0C0C0"/>
          <w:lang w:eastAsia="fr-BE"/>
        </w:rPr>
        <w:t>complete</w:t>
      </w:r>
      <w:r w:rsidRPr="003F3783">
        <w:rPr>
          <w:snapToGrid/>
          <w:sz w:val="22"/>
          <w:szCs w:val="22"/>
          <w:lang w:eastAsia="fr-BE"/>
        </w:rPr>
        <w:t>] </w:t>
      </w:r>
    </w:p>
    <w:p w14:paraId="21B00B90" w14:textId="6F3F180D" w:rsidR="001050EE" w:rsidRPr="006015D0" w:rsidRDefault="001050EE" w:rsidP="00841D6A">
      <w:pPr>
        <w:spacing w:before="240" w:after="120"/>
        <w:ind w:left="1134" w:hanging="1134"/>
        <w:jc w:val="both"/>
        <w:rPr>
          <w:b/>
          <w:szCs w:val="24"/>
        </w:rPr>
      </w:pPr>
      <w:bookmarkStart w:id="11" w:name="_Toc76894417"/>
      <w:r w:rsidRPr="006015D0">
        <w:rPr>
          <w:b/>
          <w:szCs w:val="24"/>
        </w:rPr>
        <w:t>Article 5</w:t>
      </w:r>
      <w:r w:rsidRPr="006015D0">
        <w:rPr>
          <w:b/>
          <w:szCs w:val="24"/>
        </w:rPr>
        <w:tab/>
        <w:t>Supervisor</w:t>
      </w:r>
      <w:r w:rsidR="003474E2">
        <w:rPr>
          <w:b/>
          <w:szCs w:val="24"/>
        </w:rPr>
        <w:t xml:space="preserve"> </w:t>
      </w:r>
      <w:r w:rsidRPr="006015D0">
        <w:rPr>
          <w:b/>
          <w:szCs w:val="24"/>
        </w:rPr>
        <w:t xml:space="preserve">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14:paraId="4A3EDAC1" w14:textId="609F109F" w:rsidR="000514D6" w:rsidRPr="000514D6" w:rsidRDefault="001050EE" w:rsidP="000514D6">
      <w:pPr>
        <w:spacing w:after="120"/>
        <w:ind w:left="1134" w:hanging="567"/>
        <w:jc w:val="both"/>
        <w:rPr>
          <w:sz w:val="22"/>
          <w:szCs w:val="22"/>
        </w:rPr>
      </w:pPr>
      <w:r w:rsidRPr="006015D0">
        <w:rPr>
          <w:bCs/>
          <w:sz w:val="22"/>
          <w:szCs w:val="22"/>
        </w:rPr>
        <w:t>5.2</w:t>
      </w:r>
      <w:r w:rsidRPr="006015D0">
        <w:rPr>
          <w:sz w:val="22"/>
          <w:szCs w:val="22"/>
        </w:rPr>
        <w:tab/>
      </w:r>
      <w:r w:rsidR="000514D6" w:rsidRPr="00BC07D9">
        <w:rPr>
          <w:bCs/>
          <w:sz w:val="22"/>
          <w:szCs w:val="22"/>
        </w:rPr>
        <w:t>The name and address of the Supervisor and his Representative(s) shall be given to the Contractor after the award of the Contract.</w:t>
      </w:r>
    </w:p>
    <w:p w14:paraId="685AF5A1" w14:textId="77777777" w:rsidR="000514D6" w:rsidRPr="006015D0" w:rsidRDefault="000514D6" w:rsidP="000514D6">
      <w:pPr>
        <w:tabs>
          <w:tab w:val="left" w:pos="1170"/>
        </w:tabs>
        <w:spacing w:before="120" w:after="120"/>
        <w:ind w:left="1260" w:hanging="567"/>
        <w:jc w:val="both"/>
        <w:rPr>
          <w:sz w:val="22"/>
          <w:szCs w:val="22"/>
        </w:rPr>
      </w:pPr>
      <w:r w:rsidRPr="00BC07D9">
        <w:rPr>
          <w:bCs/>
          <w:sz w:val="22"/>
          <w:szCs w:val="22"/>
        </w:rPr>
        <w:tab/>
      </w:r>
      <w:r w:rsidRPr="00BC07D9">
        <w:rPr>
          <w:sz w:val="22"/>
          <w:szCs w:val="22"/>
        </w:rPr>
        <w:t>The Contracting Authority shall appoint a Supervisor to carry out duties referred to in the Contract. The Supervisor may have further staff to which he delegates matters related to the Contract.</w:t>
      </w:r>
    </w:p>
    <w:p w14:paraId="048E0153" w14:textId="77777777" w:rsidR="000514D6" w:rsidRPr="00BC07D9" w:rsidRDefault="000514D6" w:rsidP="000514D6">
      <w:pPr>
        <w:spacing w:before="120" w:after="120"/>
        <w:ind w:left="1134" w:hanging="567"/>
        <w:jc w:val="both"/>
        <w:rPr>
          <w:sz w:val="22"/>
          <w:szCs w:val="22"/>
        </w:rPr>
      </w:pPr>
      <w:r w:rsidRPr="006015D0">
        <w:rPr>
          <w:bCs/>
          <w:sz w:val="22"/>
          <w:szCs w:val="22"/>
        </w:rPr>
        <w:t>5.3</w:t>
      </w:r>
      <w:r w:rsidRPr="006015D0">
        <w:rPr>
          <w:sz w:val="22"/>
          <w:szCs w:val="22"/>
        </w:rPr>
        <w:tab/>
      </w:r>
      <w:r w:rsidRPr="00BC07D9">
        <w:rPr>
          <w:sz w:val="22"/>
          <w:szCs w:val="22"/>
        </w:rPr>
        <w:t xml:space="preserve">The Supervisor acts for the Contracting Authority. He has no authority to relieve either party of any duties, obligations or responsibilities under the Contract or to amend the Contract. </w:t>
      </w:r>
    </w:p>
    <w:p w14:paraId="56D58CD7" w14:textId="77777777" w:rsidR="000514D6" w:rsidRPr="00BC07D9" w:rsidRDefault="000514D6" w:rsidP="000514D6">
      <w:pPr>
        <w:spacing w:after="240"/>
        <w:ind w:left="1134" w:firstLine="27"/>
        <w:jc w:val="both"/>
        <w:rPr>
          <w:sz w:val="22"/>
          <w:szCs w:val="22"/>
        </w:rPr>
      </w:pPr>
      <w:r w:rsidRPr="00BC07D9">
        <w:rPr>
          <w:sz w:val="22"/>
          <w:szCs w:val="22"/>
        </w:rPr>
        <w:t>Any approval, check, certificate, consent, examination, inspection, instruction, notice, proposal, request, test, or similar act by the Supervisor (including absence or disapproval) shall not relieve the Contractor from any responsibility he has under the Contract, including the responsibility for errors, omissions, discrepancies and non-compliances.</w:t>
      </w:r>
    </w:p>
    <w:p w14:paraId="5988FD14" w14:textId="77777777" w:rsidR="000514D6" w:rsidRPr="00BC07D9" w:rsidRDefault="000514D6" w:rsidP="000514D6">
      <w:pPr>
        <w:spacing w:after="240"/>
        <w:ind w:left="1134"/>
        <w:jc w:val="both"/>
        <w:rPr>
          <w:sz w:val="22"/>
          <w:szCs w:val="22"/>
        </w:rPr>
      </w:pPr>
      <w:r w:rsidRPr="00BC07D9">
        <w:rPr>
          <w:sz w:val="22"/>
          <w:szCs w:val="22"/>
        </w:rPr>
        <w:t>Any failure to disapprove any work, plant or materials shall not constitute approval, and shall therefore not prejudice the right of the Supervisor to reject the work, plant or materials.</w:t>
      </w:r>
    </w:p>
    <w:p w14:paraId="7761D476" w14:textId="77777777" w:rsidR="000514D6" w:rsidRPr="00BC07D9" w:rsidRDefault="000514D6" w:rsidP="000514D6">
      <w:pPr>
        <w:spacing w:after="240"/>
        <w:ind w:left="1134"/>
        <w:jc w:val="both"/>
        <w:rPr>
          <w:sz w:val="22"/>
          <w:szCs w:val="22"/>
        </w:rPr>
      </w:pPr>
      <w:r w:rsidRPr="00BC07D9">
        <w:rPr>
          <w:sz w:val="22"/>
          <w:szCs w:val="22"/>
        </w:rPr>
        <w:t>The Supervisor may issue to the Contractor (at any time) instructions which may be necessary for the execution of the works and the remedying of any defects, all in accordance with the Contract. The Contractor shall only take instructions from the Supervisor. If an instruction constitutes a modification, Article 37 of General Conditions shall apply.</w:t>
      </w:r>
    </w:p>
    <w:p w14:paraId="7F2097CB" w14:textId="77777777" w:rsidR="000514D6" w:rsidRPr="006015D0" w:rsidRDefault="000514D6" w:rsidP="000514D6">
      <w:pPr>
        <w:spacing w:before="120" w:after="120"/>
        <w:ind w:left="1134"/>
        <w:jc w:val="both"/>
        <w:rPr>
          <w:sz w:val="22"/>
          <w:szCs w:val="22"/>
        </w:rPr>
      </w:pPr>
      <w:r w:rsidRPr="00BC07D9">
        <w:rPr>
          <w:sz w:val="22"/>
          <w:szCs w:val="22"/>
        </w:rPr>
        <w:t>The Supervisor shall consult with each party in an endeavour to reach agreement. If agreement is not achieved, the Supervisor shall make a fair determination in accordance with the Contract, taking due regard of all relevant circumstances.</w:t>
      </w:r>
    </w:p>
    <w:p w14:paraId="206C3A5D" w14:textId="77777777" w:rsidR="000514D6" w:rsidRPr="00BC07D9" w:rsidRDefault="000514D6" w:rsidP="000514D6">
      <w:pPr>
        <w:spacing w:before="120" w:after="120"/>
        <w:ind w:left="1134" w:hanging="567"/>
        <w:jc w:val="both"/>
        <w:rPr>
          <w:sz w:val="22"/>
          <w:szCs w:val="22"/>
        </w:rPr>
      </w:pPr>
      <w:r w:rsidRPr="006015D0">
        <w:rPr>
          <w:bCs/>
          <w:sz w:val="22"/>
          <w:szCs w:val="22"/>
        </w:rPr>
        <w:t>5.4</w:t>
      </w:r>
      <w:r w:rsidRPr="006015D0">
        <w:rPr>
          <w:sz w:val="22"/>
          <w:szCs w:val="22"/>
        </w:rPr>
        <w:tab/>
      </w:r>
      <w:r w:rsidRPr="00BC07D9">
        <w:rPr>
          <w:sz w:val="22"/>
          <w:szCs w:val="22"/>
        </w:rPr>
        <w:t>The Supervisor shall obtain the written approval of the Contracting Authority prior taking any of the following actions specified in the General Conditions:</w:t>
      </w:r>
    </w:p>
    <w:p w14:paraId="7307BFC0" w14:textId="77777777" w:rsidR="000514D6" w:rsidRPr="00BC07D9" w:rsidRDefault="000514D6" w:rsidP="000514D6">
      <w:pPr>
        <w:ind w:left="1170" w:hanging="720"/>
        <w:jc w:val="both"/>
        <w:rPr>
          <w:sz w:val="22"/>
          <w:szCs w:val="22"/>
        </w:rPr>
      </w:pPr>
      <w:r w:rsidRPr="00BC07D9">
        <w:rPr>
          <w:sz w:val="22"/>
          <w:szCs w:val="22"/>
        </w:rPr>
        <w:tab/>
      </w:r>
      <w:r w:rsidRPr="00BC07D9">
        <w:rPr>
          <w:sz w:val="22"/>
          <w:szCs w:val="22"/>
        </w:rPr>
        <w:tab/>
        <w:t>(a)</w:t>
      </w:r>
      <w:r w:rsidRPr="00BC07D9">
        <w:rPr>
          <w:sz w:val="22"/>
          <w:szCs w:val="22"/>
        </w:rPr>
        <w:tab/>
        <w:t xml:space="preserve">Approve any extension of time determined under Article 35 of the General </w:t>
      </w:r>
      <w:r w:rsidRPr="00BC07D9">
        <w:rPr>
          <w:sz w:val="22"/>
          <w:szCs w:val="22"/>
        </w:rPr>
        <w:tab/>
      </w:r>
      <w:r w:rsidRPr="00BC07D9">
        <w:rPr>
          <w:sz w:val="22"/>
          <w:szCs w:val="22"/>
        </w:rPr>
        <w:tab/>
        <w:t>Conditions;</w:t>
      </w:r>
    </w:p>
    <w:p w14:paraId="0B540AE9" w14:textId="77777777" w:rsidR="000514D6" w:rsidRPr="00BC07D9" w:rsidRDefault="000514D6" w:rsidP="000514D6">
      <w:pPr>
        <w:ind w:left="1170" w:hanging="720"/>
        <w:jc w:val="both"/>
        <w:rPr>
          <w:sz w:val="22"/>
          <w:szCs w:val="22"/>
        </w:rPr>
      </w:pPr>
      <w:r w:rsidRPr="00BC07D9">
        <w:rPr>
          <w:sz w:val="22"/>
          <w:szCs w:val="22"/>
        </w:rPr>
        <w:tab/>
      </w:r>
      <w:r w:rsidRPr="00BC07D9">
        <w:rPr>
          <w:sz w:val="22"/>
          <w:szCs w:val="22"/>
        </w:rPr>
        <w:tab/>
        <w:t>(b)</w:t>
      </w:r>
      <w:r w:rsidRPr="00BC07D9">
        <w:rPr>
          <w:sz w:val="22"/>
          <w:szCs w:val="22"/>
        </w:rPr>
        <w:tab/>
        <w:t xml:space="preserve">Approve any modification of the Contract and/or issuing any administrative </w:t>
      </w:r>
      <w:r w:rsidRPr="00BC07D9">
        <w:rPr>
          <w:sz w:val="22"/>
          <w:szCs w:val="22"/>
        </w:rPr>
        <w:tab/>
      </w:r>
      <w:r w:rsidRPr="00BC07D9">
        <w:rPr>
          <w:sz w:val="22"/>
          <w:szCs w:val="22"/>
        </w:rPr>
        <w:tab/>
        <w:t>order under Article 37 of the General Conditions.</w:t>
      </w:r>
    </w:p>
    <w:p w14:paraId="32333E53" w14:textId="77777777" w:rsidR="000514D6" w:rsidRPr="00BC07D9" w:rsidRDefault="000514D6" w:rsidP="000514D6">
      <w:pPr>
        <w:ind w:left="1170" w:hanging="540"/>
        <w:jc w:val="both"/>
        <w:rPr>
          <w:sz w:val="22"/>
          <w:szCs w:val="22"/>
        </w:rPr>
      </w:pPr>
    </w:p>
    <w:p w14:paraId="0379A91C" w14:textId="3A4B48A0" w:rsidR="000514D6" w:rsidRPr="0016661F" w:rsidRDefault="000514D6" w:rsidP="0016661F">
      <w:pPr>
        <w:spacing w:before="120" w:after="120"/>
        <w:ind w:left="1134"/>
        <w:jc w:val="both"/>
        <w:rPr>
          <w:sz w:val="22"/>
          <w:szCs w:val="22"/>
        </w:rPr>
      </w:pPr>
      <w:r w:rsidRPr="00BC07D9">
        <w:rPr>
          <w:sz w:val="22"/>
          <w:szCs w:val="22"/>
        </w:rPr>
        <w:lastRenderedPageBreak/>
        <w:t>Administrative orders issued by the Supervisor shall be dated, numbered and entered in a register. The Supervisor shall send them electronically (by email) to representatives of the Contractor, of the Beneficiary and of the Contracting Authority. Hard copies shall be delivered by hand to representatives of the Contractor and of the Beneficiary, and where appropriate, also to the representative of the Contracting Authority.</w:t>
      </w:r>
    </w:p>
    <w:p w14:paraId="2137B6BB" w14:textId="77777777" w:rsidR="001050EE" w:rsidRPr="006015D0" w:rsidRDefault="001050EE" w:rsidP="003D764D">
      <w:pPr>
        <w:spacing w:before="240"/>
        <w:ind w:left="1134" w:hanging="1134"/>
        <w:jc w:val="both"/>
        <w:rPr>
          <w:b/>
          <w:szCs w:val="24"/>
        </w:rPr>
      </w:pPr>
      <w:bookmarkStart w:id="12" w:name="_Toc76894419"/>
      <w:r w:rsidRPr="006015D0">
        <w:rPr>
          <w:b/>
          <w:szCs w:val="24"/>
        </w:rPr>
        <w:t>Article 8</w:t>
      </w:r>
      <w:r w:rsidRPr="006015D0">
        <w:rPr>
          <w:b/>
          <w:szCs w:val="24"/>
        </w:rPr>
        <w:tab/>
        <w:t>Documents to be provided</w:t>
      </w:r>
      <w:bookmarkEnd w:id="12"/>
    </w:p>
    <w:p w14:paraId="57C286E3" w14:textId="77777777" w:rsidR="00626788" w:rsidRPr="00FF7B8D" w:rsidRDefault="009E24C9" w:rsidP="00626788">
      <w:pPr>
        <w:spacing w:before="120" w:after="120"/>
        <w:ind w:left="1134" w:hanging="567"/>
        <w:jc w:val="both"/>
        <w:rPr>
          <w:sz w:val="22"/>
          <w:szCs w:val="22"/>
        </w:rPr>
      </w:pPr>
      <w:r w:rsidRPr="006015D0">
        <w:rPr>
          <w:sz w:val="22"/>
          <w:szCs w:val="22"/>
        </w:rPr>
        <w:t>8.1</w:t>
      </w:r>
      <w:r w:rsidR="003D764D" w:rsidRPr="006015D0">
        <w:rPr>
          <w:sz w:val="22"/>
          <w:szCs w:val="22"/>
        </w:rPr>
        <w:tab/>
      </w:r>
      <w:r w:rsidR="00626788" w:rsidRPr="00FF7B8D">
        <w:rPr>
          <w:sz w:val="22"/>
          <w:szCs w:val="22"/>
        </w:rPr>
        <w:t xml:space="preserve">The Supervisor’s approval of any technical documentation shall not relieve the Contractor of his responsibilities under the Contract. </w:t>
      </w:r>
    </w:p>
    <w:p w14:paraId="5CBD9884" w14:textId="77777777" w:rsidR="00626788" w:rsidRPr="00FF7B8D" w:rsidRDefault="00626788" w:rsidP="00626788">
      <w:pPr>
        <w:spacing w:before="120" w:after="120"/>
        <w:ind w:left="1134"/>
        <w:jc w:val="both"/>
        <w:rPr>
          <w:sz w:val="22"/>
          <w:szCs w:val="22"/>
        </w:rPr>
      </w:pPr>
      <w:r w:rsidRPr="00FF7B8D">
        <w:rPr>
          <w:sz w:val="22"/>
          <w:szCs w:val="22"/>
        </w:rPr>
        <w:t>The Contractor should maintain manuals as work diary together with proposed or changed drawings during the permanent work in a format and manner approved by the Supervisor.</w:t>
      </w:r>
    </w:p>
    <w:p w14:paraId="7169F095" w14:textId="54BF5764" w:rsidR="001050EE" w:rsidRPr="006015D0" w:rsidRDefault="00626788" w:rsidP="0016661F">
      <w:pPr>
        <w:spacing w:before="120"/>
        <w:ind w:left="1134" w:right="238"/>
        <w:jc w:val="both"/>
        <w:rPr>
          <w:sz w:val="22"/>
          <w:szCs w:val="22"/>
        </w:rPr>
      </w:pPr>
      <w:r w:rsidRPr="00FF7B8D">
        <w:rPr>
          <w:sz w:val="22"/>
          <w:szCs w:val="22"/>
        </w:rPr>
        <w:t>The Contractor shall be responsible for the safekeeping of any formal documents relating to the Works.</w:t>
      </w:r>
    </w:p>
    <w:p w14:paraId="083F7D5E" w14:textId="77777777" w:rsidR="001050EE" w:rsidRPr="006015D0" w:rsidRDefault="001050EE" w:rsidP="003D764D">
      <w:pPr>
        <w:spacing w:before="240"/>
        <w:ind w:left="1134" w:hanging="1134"/>
        <w:jc w:val="both"/>
        <w:rPr>
          <w:b/>
          <w:szCs w:val="24"/>
        </w:rPr>
      </w:pPr>
      <w:bookmarkStart w:id="13" w:name="_Toc76894420"/>
      <w:r w:rsidRPr="006015D0">
        <w:rPr>
          <w:b/>
          <w:szCs w:val="24"/>
        </w:rPr>
        <w:t>Article 9</w:t>
      </w:r>
      <w:r w:rsidRPr="006015D0">
        <w:rPr>
          <w:b/>
          <w:szCs w:val="24"/>
        </w:rPr>
        <w:tab/>
        <w:t>Access to the site</w:t>
      </w:r>
      <w:bookmarkEnd w:id="13"/>
    </w:p>
    <w:p w14:paraId="61950145" w14:textId="77777777" w:rsidR="00626788" w:rsidRDefault="001050EE" w:rsidP="00626788">
      <w:pPr>
        <w:spacing w:before="120" w:after="120"/>
        <w:ind w:left="1134" w:right="239"/>
        <w:jc w:val="both"/>
        <w:rPr>
          <w:sz w:val="22"/>
          <w:szCs w:val="22"/>
        </w:rPr>
      </w:pPr>
      <w:r w:rsidRPr="006015D0">
        <w:rPr>
          <w:bCs/>
          <w:sz w:val="22"/>
          <w:szCs w:val="22"/>
        </w:rPr>
        <w:t>9.1</w:t>
      </w:r>
      <w:r w:rsidRPr="006015D0">
        <w:rPr>
          <w:sz w:val="22"/>
          <w:szCs w:val="22"/>
        </w:rPr>
        <w:tab/>
      </w:r>
      <w:r w:rsidR="00626788" w:rsidRPr="00BC07D9">
        <w:rPr>
          <w:sz w:val="22"/>
          <w:szCs w:val="22"/>
        </w:rPr>
        <w:t xml:space="preserve">There is no a derogation from Article </w:t>
      </w:r>
      <w:r w:rsidR="00626788">
        <w:rPr>
          <w:sz w:val="22"/>
          <w:szCs w:val="22"/>
        </w:rPr>
        <w:t>9</w:t>
      </w:r>
      <w:r w:rsidR="00626788" w:rsidRPr="00BC07D9">
        <w:rPr>
          <w:sz w:val="22"/>
          <w:szCs w:val="22"/>
        </w:rPr>
        <w:t xml:space="preserve"> of the GC</w:t>
      </w:r>
      <w:r w:rsidR="00626788">
        <w:rPr>
          <w:sz w:val="22"/>
          <w:szCs w:val="22"/>
        </w:rPr>
        <w:t>.</w:t>
      </w:r>
    </w:p>
    <w:p w14:paraId="35B7EE2F" w14:textId="2C5E9B3F" w:rsidR="001A72CD" w:rsidRPr="006015D0" w:rsidRDefault="001A72CD" w:rsidP="00626788">
      <w:pPr>
        <w:spacing w:before="120" w:after="120"/>
        <w:ind w:left="1134" w:right="239" w:hanging="567"/>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4384A4FF" w14:textId="77777777" w:rsidR="00626788" w:rsidRDefault="001A72CD" w:rsidP="00626788">
      <w:pPr>
        <w:spacing w:after="120"/>
        <w:ind w:left="1276" w:hanging="556"/>
        <w:jc w:val="both"/>
        <w:rPr>
          <w:bCs/>
          <w:sz w:val="22"/>
          <w:szCs w:val="22"/>
        </w:rPr>
      </w:pPr>
      <w:r w:rsidRPr="006015D0">
        <w:rPr>
          <w:bCs/>
          <w:sz w:val="22"/>
          <w:szCs w:val="22"/>
        </w:rPr>
        <w:t>12.9</w:t>
      </w:r>
      <w:r w:rsidRPr="006015D0">
        <w:rPr>
          <w:bCs/>
          <w:sz w:val="22"/>
          <w:szCs w:val="22"/>
        </w:rPr>
        <w:tab/>
      </w:r>
      <w:r w:rsidR="00626788" w:rsidRPr="00FF7B8D">
        <w:rPr>
          <w:bCs/>
          <w:sz w:val="22"/>
          <w:szCs w:val="22"/>
        </w:rPr>
        <w:t xml:space="preserve">The visibility measures must comply with the rules laid down in the Communication and Visibility Manual for EU External Actions published by the European Commission: </w:t>
      </w:r>
      <w:hyperlink r:id="rId9" w:history="1">
        <w:r w:rsidR="00626788" w:rsidRPr="008373D6">
          <w:rPr>
            <w:rStyle w:val="Hyperlink"/>
            <w:bCs/>
            <w:sz w:val="22"/>
            <w:szCs w:val="22"/>
          </w:rPr>
          <w:t>http://ec.europa.eu/europeaid/work/visibility/index_en.htm</w:t>
        </w:r>
      </w:hyperlink>
      <w:r w:rsidR="00626788" w:rsidRPr="00FF7B8D">
        <w:rPr>
          <w:bCs/>
          <w:sz w:val="22"/>
          <w:szCs w:val="22"/>
        </w:rPr>
        <w:t>.</w:t>
      </w:r>
    </w:p>
    <w:p w14:paraId="52BA9484" w14:textId="77777777" w:rsidR="00626788" w:rsidRDefault="00626788" w:rsidP="00626788">
      <w:pPr>
        <w:spacing w:after="120"/>
        <w:ind w:left="1276"/>
        <w:jc w:val="both"/>
        <w:rPr>
          <w:bCs/>
          <w:sz w:val="22"/>
          <w:szCs w:val="22"/>
        </w:rPr>
      </w:pPr>
      <w:r>
        <w:rPr>
          <w:bCs/>
          <w:sz w:val="22"/>
          <w:szCs w:val="22"/>
        </w:rPr>
        <w:t>The contractor must cover transportation and installation of all visibility boards along the constructed bicycle path.</w:t>
      </w:r>
    </w:p>
    <w:p w14:paraId="5AE0698A" w14:textId="77777777" w:rsidR="00626788" w:rsidRPr="006015D0" w:rsidRDefault="00626788" w:rsidP="00626788">
      <w:pPr>
        <w:ind w:left="1276" w:right="238"/>
        <w:jc w:val="both"/>
        <w:rPr>
          <w:b/>
          <w:bCs/>
          <w:sz w:val="22"/>
          <w:szCs w:val="22"/>
        </w:rPr>
      </w:pPr>
      <w:r w:rsidRPr="0087743F">
        <w:rPr>
          <w:sz w:val="22"/>
          <w:szCs w:val="22"/>
        </w:rPr>
        <w:t xml:space="preserve">The latest visibility requirements of the Interreg VI-A IPA Hungary-Serbia Programme must be respected for all contract obligations. The latest version of the VISUAL IDENTITY MANUAL &amp; INFORMATION AND PUBLICITY GUIDELINES of the Interreg VI-A IPA Hungary-Serbia Programme is available at: </w:t>
      </w:r>
      <w:hyperlink r:id="rId10" w:history="1">
        <w:r w:rsidRPr="0087743F">
          <w:rPr>
            <w:rStyle w:val="Hyperlink"/>
            <w:sz w:val="22"/>
            <w:szCs w:val="22"/>
          </w:rPr>
          <w:t>https://hungary-serbia.eu/downloads</w:t>
        </w:r>
      </w:hyperlink>
      <w:r w:rsidRPr="0087743F">
        <w:rPr>
          <w:sz w:val="22"/>
          <w:szCs w:val="22"/>
        </w:rPr>
        <w:t>.</w:t>
      </w:r>
    </w:p>
    <w:p w14:paraId="6C394422" w14:textId="6E3DA7F3" w:rsidR="001A72CD" w:rsidRPr="006015D0" w:rsidRDefault="001A72CD" w:rsidP="00841D6A">
      <w:pPr>
        <w:ind w:left="1276" w:right="238" w:hanging="556"/>
        <w:jc w:val="both"/>
        <w:rPr>
          <w:b/>
          <w:bCs/>
          <w:sz w:val="22"/>
          <w:szCs w:val="22"/>
        </w:rPr>
      </w:pPr>
    </w:p>
    <w:p w14:paraId="6BF7BBFE" w14:textId="77777777" w:rsidR="001050EE" w:rsidRPr="006015D0" w:rsidRDefault="001050EE" w:rsidP="00841D6A">
      <w:pPr>
        <w:spacing w:before="240"/>
        <w:ind w:left="1276" w:right="239" w:hanging="1276"/>
        <w:jc w:val="both"/>
        <w:rPr>
          <w:b/>
          <w:szCs w:val="24"/>
        </w:rPr>
      </w:pPr>
      <w:bookmarkStart w:id="14" w:name="_Toc76894421"/>
      <w:r w:rsidRPr="006015D0">
        <w:rPr>
          <w:b/>
          <w:szCs w:val="24"/>
        </w:rPr>
        <w:t>Article 15</w:t>
      </w:r>
      <w:r w:rsidRPr="006015D0">
        <w:rPr>
          <w:b/>
          <w:szCs w:val="24"/>
        </w:rPr>
        <w:tab/>
        <w:t>Performance guarantee</w:t>
      </w:r>
      <w:bookmarkEnd w:id="14"/>
    </w:p>
    <w:p w14:paraId="19F3F1FE" w14:textId="689FAE0D" w:rsidR="001466DD" w:rsidRPr="006015D0" w:rsidRDefault="001050EE" w:rsidP="00841D6A">
      <w:pPr>
        <w:spacing w:before="120" w:after="120"/>
        <w:ind w:left="1276" w:right="239" w:hanging="709"/>
        <w:jc w:val="both"/>
        <w:rPr>
          <w:sz w:val="22"/>
          <w:szCs w:val="22"/>
        </w:rPr>
      </w:pPr>
      <w:r w:rsidRPr="006015D0">
        <w:rPr>
          <w:bCs/>
          <w:sz w:val="22"/>
          <w:szCs w:val="22"/>
        </w:rPr>
        <w:t>15.1</w:t>
      </w:r>
      <w:r w:rsidRPr="006015D0">
        <w:rPr>
          <w:sz w:val="22"/>
          <w:szCs w:val="22"/>
        </w:rPr>
        <w:tab/>
        <w:t xml:space="preserve">The amount of the performance guarantee </w:t>
      </w:r>
      <w:r w:rsidR="004305FD" w:rsidRPr="006015D0">
        <w:rPr>
          <w:sz w:val="22"/>
          <w:szCs w:val="22"/>
        </w:rPr>
        <w:t>wi</w:t>
      </w:r>
      <w:r w:rsidRPr="006015D0">
        <w:rPr>
          <w:sz w:val="22"/>
          <w:szCs w:val="22"/>
        </w:rPr>
        <w:t xml:space="preserve">ll be </w:t>
      </w:r>
      <w:r w:rsidR="00626788">
        <w:rPr>
          <w:sz w:val="22"/>
          <w:szCs w:val="22"/>
        </w:rPr>
        <w:t xml:space="preserve">5% </w:t>
      </w:r>
      <w:r w:rsidRPr="006015D0">
        <w:rPr>
          <w:sz w:val="22"/>
          <w:szCs w:val="22"/>
        </w:rPr>
        <w:t xml:space="preserve">of the amount of the </w:t>
      </w:r>
      <w:r w:rsidR="00F803A9">
        <w:rPr>
          <w:sz w:val="22"/>
          <w:szCs w:val="22"/>
        </w:rPr>
        <w:t>c</w:t>
      </w:r>
      <w:r w:rsidRPr="006015D0">
        <w:rPr>
          <w:sz w:val="22"/>
          <w:szCs w:val="22"/>
        </w:rPr>
        <w:t xml:space="preserve">ontract and any addenda thereto. </w:t>
      </w:r>
    </w:p>
    <w:p w14:paraId="72C6D915" w14:textId="77777777" w:rsidR="001050EE" w:rsidRPr="006015D0" w:rsidRDefault="001050EE" w:rsidP="00021EB3">
      <w:pPr>
        <w:spacing w:before="240"/>
        <w:ind w:left="1276" w:hanging="1276"/>
        <w:jc w:val="both"/>
        <w:rPr>
          <w:b/>
          <w:szCs w:val="24"/>
        </w:rPr>
      </w:pPr>
      <w:bookmarkStart w:id="15"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5"/>
    </w:p>
    <w:p w14:paraId="5B6BBE7C" w14:textId="7FB52DB1" w:rsidR="00C261B3" w:rsidRDefault="00C261B3" w:rsidP="009D1511">
      <w:pPr>
        <w:tabs>
          <w:tab w:val="left" w:pos="1276"/>
        </w:tabs>
        <w:spacing w:before="240" w:after="120"/>
        <w:ind w:left="1276" w:right="239" w:hanging="992"/>
        <w:jc w:val="both"/>
        <w:rPr>
          <w:sz w:val="22"/>
          <w:szCs w:val="22"/>
        </w:rPr>
      </w:pPr>
      <w:r w:rsidRPr="006015D0">
        <w:rPr>
          <w:sz w:val="22"/>
          <w:szCs w:val="22"/>
        </w:rPr>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r w:rsidR="009D1511" w:rsidRPr="00592D26">
        <w:rPr>
          <w:sz w:val="22"/>
          <w:szCs w:val="22"/>
        </w:rPr>
        <w:t>The amount of insurance covering liability with regard to risks and civil liability insurance shall be in according with Article 16 of General Conditions</w:t>
      </w:r>
      <w:r w:rsidR="009D1511">
        <w:rPr>
          <w:sz w:val="22"/>
          <w:szCs w:val="22"/>
        </w:rPr>
        <w:t>.</w:t>
      </w:r>
    </w:p>
    <w:p w14:paraId="72E73905" w14:textId="77777777" w:rsidR="00861BEB" w:rsidRDefault="00861BEB" w:rsidP="009D1511">
      <w:pPr>
        <w:tabs>
          <w:tab w:val="left" w:pos="1276"/>
        </w:tabs>
        <w:spacing w:before="240" w:after="120"/>
        <w:ind w:left="1276" w:right="239" w:hanging="992"/>
        <w:jc w:val="both"/>
        <w:rPr>
          <w:sz w:val="22"/>
          <w:szCs w:val="22"/>
        </w:rPr>
      </w:pPr>
    </w:p>
    <w:p w14:paraId="6D46F152" w14:textId="77777777" w:rsidR="00861BEB" w:rsidRDefault="00861BEB" w:rsidP="009D1511">
      <w:pPr>
        <w:tabs>
          <w:tab w:val="left" w:pos="1276"/>
        </w:tabs>
        <w:spacing w:before="240" w:after="120"/>
        <w:ind w:left="1276" w:right="239" w:hanging="992"/>
        <w:jc w:val="both"/>
        <w:rPr>
          <w:sz w:val="22"/>
          <w:szCs w:val="22"/>
        </w:rPr>
      </w:pPr>
    </w:p>
    <w:p w14:paraId="7D2414DC" w14:textId="77777777" w:rsidR="00861BEB" w:rsidRDefault="00861BEB" w:rsidP="009D1511">
      <w:pPr>
        <w:tabs>
          <w:tab w:val="left" w:pos="1276"/>
        </w:tabs>
        <w:spacing w:before="240" w:after="120"/>
        <w:ind w:left="1276" w:right="239" w:hanging="992"/>
        <w:jc w:val="both"/>
        <w:rPr>
          <w:sz w:val="22"/>
          <w:szCs w:val="22"/>
        </w:rPr>
      </w:pPr>
    </w:p>
    <w:p w14:paraId="5BE8E680" w14:textId="77777777" w:rsidR="00861BEB" w:rsidRDefault="00861BEB" w:rsidP="009D1511">
      <w:pPr>
        <w:tabs>
          <w:tab w:val="left" w:pos="1276"/>
        </w:tabs>
        <w:spacing w:before="240" w:after="120"/>
        <w:ind w:left="1276" w:right="239" w:hanging="992"/>
        <w:jc w:val="both"/>
        <w:rPr>
          <w:sz w:val="22"/>
          <w:szCs w:val="22"/>
        </w:rPr>
      </w:pPr>
    </w:p>
    <w:p w14:paraId="4F777170" w14:textId="77777777" w:rsidR="001050EE" w:rsidRPr="006015D0" w:rsidRDefault="001050EE" w:rsidP="00782F28">
      <w:pPr>
        <w:spacing w:before="240"/>
        <w:ind w:right="239"/>
        <w:jc w:val="both"/>
        <w:rPr>
          <w:b/>
          <w:szCs w:val="24"/>
        </w:rPr>
      </w:pPr>
      <w:bookmarkStart w:id="16" w:name="_Toc76894423"/>
      <w:r w:rsidRPr="006015D0">
        <w:rPr>
          <w:b/>
          <w:szCs w:val="24"/>
        </w:rPr>
        <w:lastRenderedPageBreak/>
        <w:t>Article 17</w:t>
      </w:r>
      <w:r w:rsidRPr="006015D0">
        <w:rPr>
          <w:b/>
          <w:szCs w:val="24"/>
        </w:rPr>
        <w:tab/>
        <w:t>Programme</w:t>
      </w:r>
      <w:bookmarkEnd w:id="16"/>
      <w:r w:rsidRPr="006015D0">
        <w:rPr>
          <w:b/>
          <w:szCs w:val="24"/>
        </w:rPr>
        <w:t xml:space="preserve"> of implementation of tasks</w:t>
      </w:r>
    </w:p>
    <w:p w14:paraId="42E2DB53" w14:textId="2E093269" w:rsidR="009D1511" w:rsidRPr="009D1511" w:rsidRDefault="009D1511" w:rsidP="009D1511">
      <w:pPr>
        <w:keepNext/>
        <w:keepLines/>
        <w:spacing w:before="240"/>
        <w:ind w:left="1276" w:right="239" w:hanging="1276"/>
        <w:jc w:val="both"/>
        <w:rPr>
          <w:sz w:val="22"/>
          <w:szCs w:val="22"/>
        </w:rPr>
      </w:pPr>
      <w:bookmarkStart w:id="17" w:name="_Toc76894425"/>
      <w:r w:rsidRPr="009D1511">
        <w:rPr>
          <w:sz w:val="22"/>
          <w:szCs w:val="22"/>
        </w:rPr>
        <w:t xml:space="preserve">The Contractor shall submit to the Supervisor an Internal Implementation Programme in Critical            Path Analysis format within </w:t>
      </w:r>
      <w:r w:rsidR="00AA2B33">
        <w:rPr>
          <w:sz w:val="22"/>
          <w:szCs w:val="22"/>
        </w:rPr>
        <w:t xml:space="preserve">a maximum of </w:t>
      </w:r>
      <w:r w:rsidR="00861BEB">
        <w:rPr>
          <w:sz w:val="22"/>
          <w:szCs w:val="22"/>
        </w:rPr>
        <w:t>7</w:t>
      </w:r>
      <w:r w:rsidRPr="009D1511">
        <w:rPr>
          <w:sz w:val="22"/>
          <w:szCs w:val="22"/>
        </w:rPr>
        <w:t xml:space="preserve"> days after the commencement of the works.</w:t>
      </w:r>
    </w:p>
    <w:p w14:paraId="1404D014" w14:textId="77777777" w:rsidR="009D1511" w:rsidRPr="009D1511" w:rsidRDefault="009D1511" w:rsidP="009D1511">
      <w:pPr>
        <w:keepNext/>
        <w:keepLines/>
        <w:spacing w:before="240"/>
        <w:ind w:left="1276" w:right="239" w:hanging="1276"/>
        <w:jc w:val="both"/>
        <w:rPr>
          <w:sz w:val="22"/>
          <w:szCs w:val="22"/>
        </w:rPr>
      </w:pPr>
      <w:r w:rsidRPr="009D1511">
        <w:rPr>
          <w:sz w:val="22"/>
          <w:szCs w:val="22"/>
        </w:rPr>
        <w:tab/>
        <w:t>The programme shall reflect any specific requirements set out in the Contract Documents and Contractor's Tender, giving details on:</w:t>
      </w:r>
    </w:p>
    <w:p w14:paraId="17AF54CD" w14:textId="77777777" w:rsidR="009D1511" w:rsidRPr="009D1511" w:rsidRDefault="009D1511" w:rsidP="009D1511">
      <w:pPr>
        <w:keepNext/>
        <w:keepLines/>
        <w:spacing w:before="240"/>
        <w:ind w:left="1276" w:right="239" w:hanging="1276"/>
        <w:jc w:val="both"/>
        <w:rPr>
          <w:sz w:val="22"/>
          <w:szCs w:val="22"/>
        </w:rPr>
      </w:pPr>
      <w:r w:rsidRPr="009D1511">
        <w:rPr>
          <w:sz w:val="22"/>
          <w:szCs w:val="22"/>
        </w:rPr>
        <w:tab/>
        <w:t>a)</w:t>
      </w:r>
      <w:r w:rsidRPr="009D1511">
        <w:rPr>
          <w:sz w:val="22"/>
          <w:szCs w:val="22"/>
        </w:rPr>
        <w:tab/>
        <w:t xml:space="preserve">the list of sub-contractors he proposes to employ on the Works together with </w:t>
      </w:r>
      <w:r w:rsidRPr="009D1511">
        <w:rPr>
          <w:sz w:val="22"/>
          <w:szCs w:val="22"/>
        </w:rPr>
        <w:tab/>
      </w:r>
      <w:r w:rsidRPr="009D1511">
        <w:rPr>
          <w:sz w:val="22"/>
          <w:szCs w:val="22"/>
        </w:rPr>
        <w:tab/>
        <w:t>details of the part of the Works he proposes to subcontract;</w:t>
      </w:r>
    </w:p>
    <w:p w14:paraId="3C550587" w14:textId="77777777" w:rsidR="009D1511" w:rsidRPr="009D1511" w:rsidRDefault="009D1511" w:rsidP="009D1511">
      <w:pPr>
        <w:keepNext/>
        <w:keepLines/>
        <w:spacing w:before="240"/>
        <w:ind w:left="1276" w:right="239" w:hanging="1276"/>
        <w:jc w:val="both"/>
        <w:rPr>
          <w:sz w:val="22"/>
          <w:szCs w:val="22"/>
        </w:rPr>
      </w:pPr>
      <w:r w:rsidRPr="009D1511">
        <w:rPr>
          <w:sz w:val="22"/>
          <w:szCs w:val="22"/>
        </w:rPr>
        <w:tab/>
        <w:t>b)</w:t>
      </w:r>
      <w:r w:rsidRPr="009D1511">
        <w:rPr>
          <w:sz w:val="22"/>
          <w:szCs w:val="22"/>
        </w:rPr>
        <w:tab/>
        <w:t>the schedule of key personnel and organisation chart;</w:t>
      </w:r>
    </w:p>
    <w:p w14:paraId="24C1E9B5" w14:textId="77777777" w:rsidR="009D1511" w:rsidRPr="009D1511" w:rsidRDefault="009D1511" w:rsidP="009D1511">
      <w:pPr>
        <w:keepNext/>
        <w:keepLines/>
        <w:spacing w:before="240"/>
        <w:ind w:left="1276" w:right="239" w:hanging="1276"/>
        <w:jc w:val="both"/>
        <w:rPr>
          <w:sz w:val="22"/>
          <w:szCs w:val="22"/>
        </w:rPr>
      </w:pPr>
      <w:r w:rsidRPr="009D1511">
        <w:rPr>
          <w:sz w:val="22"/>
          <w:szCs w:val="22"/>
        </w:rPr>
        <w:tab/>
        <w:t>c)</w:t>
      </w:r>
      <w:r w:rsidRPr="009D1511">
        <w:rPr>
          <w:sz w:val="22"/>
          <w:szCs w:val="22"/>
        </w:rPr>
        <w:tab/>
        <w:t xml:space="preserve">the schedule of sources of materials, plant and equipment for incorporation into </w:t>
      </w:r>
      <w:r w:rsidRPr="009D1511">
        <w:rPr>
          <w:sz w:val="22"/>
          <w:szCs w:val="22"/>
        </w:rPr>
        <w:tab/>
      </w:r>
      <w:r w:rsidRPr="009D1511">
        <w:rPr>
          <w:sz w:val="22"/>
          <w:szCs w:val="22"/>
        </w:rPr>
        <w:tab/>
        <w:t>the works;</w:t>
      </w:r>
    </w:p>
    <w:p w14:paraId="3E2F7A2E" w14:textId="77777777" w:rsidR="009D1511" w:rsidRPr="009D1511" w:rsidRDefault="009D1511" w:rsidP="009D1511">
      <w:pPr>
        <w:keepNext/>
        <w:keepLines/>
        <w:spacing w:before="240"/>
        <w:ind w:left="1276" w:right="239" w:hanging="1276"/>
        <w:jc w:val="both"/>
        <w:rPr>
          <w:sz w:val="22"/>
          <w:szCs w:val="22"/>
        </w:rPr>
      </w:pPr>
      <w:r w:rsidRPr="009D1511">
        <w:rPr>
          <w:sz w:val="22"/>
          <w:szCs w:val="22"/>
        </w:rPr>
        <w:tab/>
        <w:t>d)</w:t>
      </w:r>
      <w:r w:rsidRPr="009D1511">
        <w:rPr>
          <w:sz w:val="22"/>
          <w:szCs w:val="22"/>
        </w:rPr>
        <w:tab/>
        <w:t xml:space="preserve">milestones for all major groups of works etc. within the stated time for </w:t>
      </w:r>
      <w:r w:rsidRPr="009D1511">
        <w:rPr>
          <w:sz w:val="22"/>
          <w:szCs w:val="22"/>
        </w:rPr>
        <w:tab/>
      </w:r>
      <w:r w:rsidRPr="009D1511">
        <w:rPr>
          <w:sz w:val="22"/>
          <w:szCs w:val="22"/>
        </w:rPr>
        <w:tab/>
      </w:r>
      <w:r w:rsidRPr="009D1511">
        <w:rPr>
          <w:sz w:val="22"/>
          <w:szCs w:val="22"/>
        </w:rPr>
        <w:tab/>
        <w:t>completion</w:t>
      </w:r>
    </w:p>
    <w:p w14:paraId="3E6EFDBE" w14:textId="77777777" w:rsidR="009D1511" w:rsidRPr="009D1511" w:rsidRDefault="009D1511" w:rsidP="009D1511">
      <w:pPr>
        <w:keepNext/>
        <w:keepLines/>
        <w:spacing w:before="240"/>
        <w:ind w:left="1276" w:right="239" w:hanging="1276"/>
        <w:jc w:val="both"/>
        <w:rPr>
          <w:sz w:val="22"/>
          <w:szCs w:val="22"/>
        </w:rPr>
      </w:pPr>
      <w:r w:rsidRPr="009D1511">
        <w:rPr>
          <w:sz w:val="22"/>
          <w:szCs w:val="22"/>
        </w:rPr>
        <w:tab/>
        <w:t>e)</w:t>
      </w:r>
      <w:r w:rsidRPr="009D1511">
        <w:rPr>
          <w:sz w:val="22"/>
          <w:szCs w:val="22"/>
        </w:rPr>
        <w:tab/>
        <w:t>an approximate cash flow with monthly disbursement plan.</w:t>
      </w:r>
    </w:p>
    <w:p w14:paraId="4309435B" w14:textId="77777777" w:rsidR="009D1511" w:rsidRPr="009D1511" w:rsidRDefault="009D1511" w:rsidP="009D1511">
      <w:pPr>
        <w:keepNext/>
        <w:keepLines/>
        <w:spacing w:before="240"/>
        <w:ind w:left="1276" w:right="239" w:hanging="1276"/>
        <w:jc w:val="both"/>
        <w:rPr>
          <w:sz w:val="22"/>
          <w:szCs w:val="22"/>
        </w:rPr>
      </w:pPr>
      <w:r w:rsidRPr="009D1511">
        <w:rPr>
          <w:sz w:val="22"/>
          <w:szCs w:val="22"/>
        </w:rPr>
        <w:tab/>
        <w:t>In the preparation of the Implementation Programme the Contractor shall take into account adverse weather conditions which may severely restrict progress in the winter months or during other wet periods of the year.  Programmes incorporating restricted working, or a temporary Suspension of Works shall be accepted by the Supervisor, but such acceptance shall not relieve the Contractor from his obligations under the Contract to complete the works in accordance with the agreed programme.</w:t>
      </w:r>
    </w:p>
    <w:p w14:paraId="5569D206" w14:textId="77777777" w:rsidR="009D1511" w:rsidRPr="009D1511" w:rsidRDefault="009D1511" w:rsidP="009D1511">
      <w:pPr>
        <w:keepNext/>
        <w:keepLines/>
        <w:spacing w:before="240"/>
        <w:ind w:left="1276" w:right="239" w:hanging="1276"/>
        <w:jc w:val="both"/>
        <w:rPr>
          <w:sz w:val="22"/>
          <w:szCs w:val="22"/>
        </w:rPr>
      </w:pPr>
      <w:r w:rsidRPr="009D1511">
        <w:rPr>
          <w:sz w:val="22"/>
          <w:szCs w:val="22"/>
        </w:rPr>
        <w:tab/>
        <w:t>The Contractor’s Implementation Programme shall not, for any reason, exceed the overall contract period as stipulated in the Contract.  It shall only be revised and increased upon approval of an Addendum to the Contract.  Upon the written request by the Supervisor, the Programme and Schedule shall be updated by the Contractor and submitted to the Supervisor in hard copy and electronic format.</w:t>
      </w:r>
    </w:p>
    <w:p w14:paraId="57AB1375" w14:textId="77777777" w:rsidR="009D1511" w:rsidRPr="009D1511" w:rsidRDefault="009D1511" w:rsidP="009D1511">
      <w:pPr>
        <w:keepNext/>
        <w:keepLines/>
        <w:spacing w:before="240"/>
        <w:ind w:left="1276" w:right="239" w:hanging="1276"/>
        <w:jc w:val="both"/>
        <w:rPr>
          <w:sz w:val="22"/>
          <w:szCs w:val="22"/>
        </w:rPr>
      </w:pPr>
      <w:r w:rsidRPr="009D1511">
        <w:rPr>
          <w:sz w:val="22"/>
          <w:szCs w:val="22"/>
        </w:rPr>
        <w:t xml:space="preserve">The Programme and Schedule shall be submitted in hard copy and electronic format. Programme shall take into account the appropriate time needed for purpose of informing public regarding closing the roads and streets or for limiting or disconnecting water, electricity or other utilities. </w:t>
      </w:r>
    </w:p>
    <w:p w14:paraId="55182DCB" w14:textId="2936A398" w:rsidR="009D1511" w:rsidRDefault="009D1511" w:rsidP="00773E48">
      <w:pPr>
        <w:keepNext/>
        <w:keepLines/>
        <w:spacing w:before="240"/>
        <w:ind w:left="1276" w:right="239" w:hanging="1276"/>
        <w:jc w:val="both"/>
        <w:rPr>
          <w:sz w:val="22"/>
          <w:szCs w:val="22"/>
        </w:rPr>
      </w:pPr>
      <w:r w:rsidRPr="009D1511">
        <w:rPr>
          <w:sz w:val="22"/>
          <w:szCs w:val="22"/>
        </w:rPr>
        <w:t>The Supervisor shall make comments and/or objections concerning the Programme and Schedule supplied by the Contractor within 10 calendar days of their submission. It shall be considered that all these comments and/or objections are accepted by the Contractor, if he should not contradict them in writing, either by registered letter, or fax sent to the Supervisor, within 7 calendar days of their receipt.</w:t>
      </w:r>
    </w:p>
    <w:p w14:paraId="3FA0E322" w14:textId="432A9EBA" w:rsidR="001050EE" w:rsidRPr="006015D0" w:rsidRDefault="001050EE" w:rsidP="00841D6A">
      <w:pPr>
        <w:keepNext/>
        <w:keepLines/>
        <w:spacing w:before="240"/>
        <w:ind w:left="1276" w:right="239" w:hanging="1276"/>
        <w:jc w:val="both"/>
        <w:rPr>
          <w:b/>
          <w:szCs w:val="24"/>
        </w:rPr>
      </w:pPr>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7"/>
      <w:r w:rsidR="009E24C9" w:rsidRPr="006015D0">
        <w:rPr>
          <w:b/>
          <w:szCs w:val="24"/>
        </w:rPr>
        <w:t xml:space="preserve"> and execution studies</w:t>
      </w:r>
    </w:p>
    <w:p w14:paraId="30CAEE2D" w14:textId="77777777" w:rsidR="009D1511" w:rsidRPr="00BC07D9" w:rsidRDefault="009D1511" w:rsidP="009D1511">
      <w:pPr>
        <w:spacing w:before="120" w:after="120"/>
        <w:ind w:left="1276" w:hanging="709"/>
        <w:jc w:val="both"/>
        <w:rPr>
          <w:sz w:val="22"/>
          <w:szCs w:val="22"/>
        </w:rPr>
      </w:pPr>
      <w:r w:rsidRPr="006015D0">
        <w:rPr>
          <w:bCs/>
          <w:sz w:val="22"/>
          <w:szCs w:val="22"/>
        </w:rPr>
        <w:t>19.1</w:t>
      </w:r>
      <w:r w:rsidRPr="006015D0">
        <w:rPr>
          <w:bCs/>
          <w:sz w:val="22"/>
          <w:szCs w:val="22"/>
        </w:rPr>
        <w:tab/>
      </w:r>
      <w:r w:rsidRPr="00BC07D9">
        <w:rPr>
          <w:sz w:val="22"/>
          <w:szCs w:val="22"/>
        </w:rPr>
        <w:t>On the basis of the Technical Specifications, Drawings and other information contained in the Tender Documents, the Contractor shall supply all further fabrication and working drawings, documents, calculations, official permits and other data necessary for the construction of the Works and for satisfying the technical parameters stipulated in the Contract. The Contractor may supply this information successively in parts, but each part submitted should be complete to such an extent that it can be judged and approved by the Supervisor in isolation as part of the whole.</w:t>
      </w:r>
    </w:p>
    <w:p w14:paraId="742010E2" w14:textId="77777777" w:rsidR="009D1511" w:rsidRPr="00BC07D9" w:rsidRDefault="009D1511" w:rsidP="009D1511">
      <w:pPr>
        <w:ind w:left="1260" w:right="52"/>
        <w:jc w:val="both"/>
        <w:rPr>
          <w:sz w:val="22"/>
          <w:szCs w:val="22"/>
        </w:rPr>
      </w:pPr>
      <w:r w:rsidRPr="00BC07D9">
        <w:rPr>
          <w:sz w:val="22"/>
          <w:szCs w:val="22"/>
        </w:rPr>
        <w:lastRenderedPageBreak/>
        <w:t>The Supervisor may instruct the Contractor to prepare particular drawings or to make any modifications, including calculations for any part of the project. These calculations and drawings are part of the Contractor’s duties.</w:t>
      </w:r>
    </w:p>
    <w:p w14:paraId="0D349475" w14:textId="77777777" w:rsidR="009D1511" w:rsidRPr="00BC07D9" w:rsidRDefault="009D1511" w:rsidP="009D1511">
      <w:pPr>
        <w:ind w:left="1260" w:right="52"/>
        <w:jc w:val="both"/>
        <w:rPr>
          <w:sz w:val="22"/>
          <w:szCs w:val="22"/>
        </w:rPr>
      </w:pPr>
    </w:p>
    <w:p w14:paraId="353004C7" w14:textId="77777777" w:rsidR="009D1511" w:rsidRPr="00BC07D9" w:rsidRDefault="009D1511" w:rsidP="009D1511">
      <w:pPr>
        <w:spacing w:after="240"/>
        <w:ind w:left="1260" w:hanging="27"/>
        <w:jc w:val="both"/>
        <w:rPr>
          <w:sz w:val="22"/>
          <w:szCs w:val="22"/>
        </w:rPr>
      </w:pPr>
      <w:r w:rsidRPr="00BC07D9">
        <w:rPr>
          <w:sz w:val="22"/>
          <w:szCs w:val="22"/>
        </w:rPr>
        <w:t>The Contractor shall prepare and keep up-to-date a complete set of As-Built records showing the precise locations, sizes and details of all the work executed. These records shall be kept on site and shall be used exclusively for this purpose. They shall be available to the Supervisor at any time. Hard copies shall be provided to the Supervisor when requested, in particular as evidence in support of Interim Payment Certificates. The absence of such records may lead to the Supervisor not forwarding submitted Interim Payment Certificates to the Contracting Authority.</w:t>
      </w:r>
    </w:p>
    <w:p w14:paraId="0E340995" w14:textId="77777777" w:rsidR="009D1511" w:rsidRPr="00BC07D9" w:rsidRDefault="009D1511" w:rsidP="009D1511">
      <w:pPr>
        <w:spacing w:after="240"/>
        <w:ind w:left="1260" w:hanging="27"/>
        <w:jc w:val="both"/>
        <w:rPr>
          <w:sz w:val="22"/>
          <w:szCs w:val="22"/>
        </w:rPr>
      </w:pPr>
      <w:r w:rsidRPr="00BC07D9">
        <w:rPr>
          <w:sz w:val="22"/>
          <w:szCs w:val="22"/>
        </w:rPr>
        <w:t xml:space="preserve">The Contractor shall submit to the Supervisor As-Built drawings in a clear and easy-to-understand form, in one original of the reproducible negatives or drawings in electronic format, and two hard copies for each completed section of the works. </w:t>
      </w:r>
    </w:p>
    <w:p w14:paraId="7D6050F2" w14:textId="77777777" w:rsidR="009D1511" w:rsidRPr="006015D0" w:rsidRDefault="009D1511" w:rsidP="009D1511">
      <w:pPr>
        <w:spacing w:before="120" w:after="120"/>
        <w:ind w:left="1276" w:right="239" w:hanging="43"/>
        <w:jc w:val="both"/>
        <w:rPr>
          <w:sz w:val="22"/>
          <w:szCs w:val="22"/>
        </w:rPr>
      </w:pPr>
      <w:r w:rsidRPr="00BC07D9">
        <w:rPr>
          <w:sz w:val="22"/>
          <w:szCs w:val="22"/>
        </w:rPr>
        <w:t xml:space="preserve">The works shall not be considered to be completed for the purpose of provisional acceptance until such drawings have been supplied to the Contracting Authority. Operation and maintenance manuals and As-Built drawings shall be handed over to the Supervisor not later than </w:t>
      </w:r>
      <w:r w:rsidRPr="00BC07D9">
        <w:rPr>
          <w:b/>
          <w:sz w:val="22"/>
          <w:szCs w:val="22"/>
        </w:rPr>
        <w:t>14</w:t>
      </w:r>
      <w:r w:rsidRPr="00BC07D9">
        <w:rPr>
          <w:sz w:val="22"/>
          <w:szCs w:val="22"/>
        </w:rPr>
        <w:t xml:space="preserve"> days after provisional acceptance of the works. After revision, the Supervisor shall certify them or return them to the Contractor for correction and amendment.</w:t>
      </w:r>
    </w:p>
    <w:p w14:paraId="730E607A" w14:textId="77777777" w:rsidR="009D1511" w:rsidRPr="006015D0" w:rsidRDefault="009D1511" w:rsidP="009D1511">
      <w:pPr>
        <w:spacing w:before="120" w:after="120"/>
        <w:ind w:left="1276" w:right="239" w:hanging="709"/>
        <w:jc w:val="both"/>
        <w:rPr>
          <w:sz w:val="22"/>
          <w:szCs w:val="22"/>
        </w:rPr>
      </w:pPr>
      <w:r w:rsidRPr="006015D0">
        <w:rPr>
          <w:bCs/>
          <w:sz w:val="22"/>
          <w:szCs w:val="22"/>
        </w:rPr>
        <w:t>19.7</w:t>
      </w:r>
      <w:r w:rsidRPr="006015D0">
        <w:rPr>
          <w:bCs/>
          <w:sz w:val="22"/>
          <w:szCs w:val="22"/>
        </w:rPr>
        <w:tab/>
      </w:r>
      <w:r w:rsidRPr="00BC07D9">
        <w:rPr>
          <w:sz w:val="22"/>
          <w:szCs w:val="22"/>
        </w:rPr>
        <w:t>The manuals and drawings shall be supplied in the language of the original with translation into English and Serbian Language, as instructed by the Supervisor.</w:t>
      </w:r>
    </w:p>
    <w:p w14:paraId="3BB3D976" w14:textId="77777777" w:rsidR="001050EE" w:rsidRPr="006015D0" w:rsidRDefault="001050EE" w:rsidP="00841D6A">
      <w:pPr>
        <w:spacing w:before="240"/>
        <w:ind w:left="1276" w:right="239" w:hanging="1276"/>
        <w:jc w:val="both"/>
        <w:rPr>
          <w:b/>
          <w:szCs w:val="24"/>
        </w:rPr>
      </w:pPr>
      <w:r w:rsidRPr="006015D0">
        <w:rPr>
          <w:b/>
          <w:szCs w:val="24"/>
        </w:rPr>
        <w:t>Article 20</w:t>
      </w:r>
      <w:r w:rsidRPr="006015D0">
        <w:rPr>
          <w:b/>
          <w:szCs w:val="24"/>
        </w:rPr>
        <w:tab/>
        <w:t>Sufficiency of tender prices</w:t>
      </w:r>
    </w:p>
    <w:p w14:paraId="69DE6177" w14:textId="77777777" w:rsidR="009D1511" w:rsidRPr="00BC07D9" w:rsidRDefault="009D1511" w:rsidP="009D1511">
      <w:pPr>
        <w:spacing w:before="120"/>
        <w:ind w:left="540"/>
        <w:jc w:val="both"/>
        <w:rPr>
          <w:sz w:val="22"/>
          <w:szCs w:val="22"/>
        </w:rPr>
      </w:pPr>
      <w:r w:rsidRPr="00BC07D9">
        <w:rPr>
          <w:bCs/>
          <w:sz w:val="22"/>
          <w:szCs w:val="22"/>
        </w:rPr>
        <w:t>20.4</w:t>
      </w:r>
      <w:r w:rsidRPr="00BC07D9">
        <w:rPr>
          <w:bCs/>
          <w:sz w:val="22"/>
          <w:szCs w:val="22"/>
        </w:rPr>
        <w:tab/>
      </w:r>
      <w:r w:rsidRPr="00BC07D9">
        <w:rPr>
          <w:sz w:val="22"/>
          <w:szCs w:val="22"/>
        </w:rPr>
        <w:t xml:space="preserve">The contactor will calculate and present the amount for each item, based on the </w:t>
      </w:r>
      <w:r w:rsidRPr="00BC07D9">
        <w:rPr>
          <w:sz w:val="22"/>
          <w:szCs w:val="22"/>
        </w:rPr>
        <w:tab/>
      </w:r>
      <w:r w:rsidRPr="00BC07D9">
        <w:rPr>
          <w:sz w:val="22"/>
          <w:szCs w:val="22"/>
        </w:rPr>
        <w:tab/>
      </w:r>
      <w:r w:rsidRPr="00BC07D9">
        <w:rPr>
          <w:sz w:val="22"/>
          <w:szCs w:val="22"/>
        </w:rPr>
        <w:tab/>
        <w:t>quantities of materials and works presented in the Volume 4 - Bill of Quantities.</w:t>
      </w:r>
      <w:r>
        <w:rPr>
          <w:sz w:val="22"/>
          <w:szCs w:val="22"/>
        </w:rPr>
        <w:tab/>
      </w:r>
    </w:p>
    <w:p w14:paraId="134E00C1" w14:textId="77777777" w:rsidR="009D1511" w:rsidRPr="00BC07D9" w:rsidRDefault="009D1511" w:rsidP="009D1511">
      <w:pPr>
        <w:spacing w:before="120"/>
        <w:ind w:left="540" w:hanging="540"/>
        <w:jc w:val="both"/>
        <w:rPr>
          <w:sz w:val="22"/>
          <w:szCs w:val="22"/>
        </w:rPr>
      </w:pPr>
      <w:r>
        <w:rPr>
          <w:sz w:val="22"/>
          <w:szCs w:val="22"/>
        </w:rPr>
        <w:tab/>
      </w:r>
      <w:r>
        <w:rPr>
          <w:sz w:val="22"/>
          <w:szCs w:val="22"/>
        </w:rPr>
        <w:tab/>
      </w:r>
      <w:r>
        <w:rPr>
          <w:sz w:val="22"/>
          <w:szCs w:val="22"/>
        </w:rPr>
        <w:tab/>
      </w:r>
      <w:r w:rsidRPr="00BC07D9">
        <w:rPr>
          <w:sz w:val="22"/>
          <w:szCs w:val="22"/>
        </w:rPr>
        <w:t xml:space="preserve">The unit price for unforeseen works, to be recognized throughout the project and ordered </w:t>
      </w:r>
      <w:r>
        <w:rPr>
          <w:sz w:val="22"/>
          <w:szCs w:val="22"/>
        </w:rPr>
        <w:tab/>
      </w:r>
      <w:r>
        <w:rPr>
          <w:sz w:val="22"/>
          <w:szCs w:val="22"/>
        </w:rPr>
        <w:tab/>
      </w:r>
      <w:r w:rsidRPr="00BC07D9">
        <w:rPr>
          <w:sz w:val="22"/>
          <w:szCs w:val="22"/>
        </w:rPr>
        <w:t xml:space="preserve">by the Contracting Authority shall be derived from the Contract's Unit Prices of a same </w:t>
      </w:r>
      <w:r>
        <w:rPr>
          <w:sz w:val="22"/>
          <w:szCs w:val="22"/>
        </w:rPr>
        <w:tab/>
      </w:r>
      <w:r>
        <w:rPr>
          <w:sz w:val="22"/>
          <w:szCs w:val="22"/>
        </w:rPr>
        <w:tab/>
      </w:r>
      <w:r w:rsidRPr="00BC07D9">
        <w:rPr>
          <w:sz w:val="22"/>
          <w:szCs w:val="22"/>
        </w:rPr>
        <w:t>or similar type of works or extracted from referent recent similar contracts.</w:t>
      </w:r>
    </w:p>
    <w:p w14:paraId="327F9C85" w14:textId="77777777" w:rsidR="009D1511" w:rsidRPr="00BC07D9" w:rsidRDefault="009D1511" w:rsidP="009D1511">
      <w:pPr>
        <w:spacing w:before="120"/>
        <w:ind w:left="1350"/>
        <w:jc w:val="both"/>
        <w:rPr>
          <w:sz w:val="22"/>
          <w:szCs w:val="22"/>
        </w:rPr>
      </w:pPr>
      <w:r>
        <w:rPr>
          <w:sz w:val="22"/>
          <w:szCs w:val="22"/>
        </w:rPr>
        <w:tab/>
      </w:r>
      <w:r w:rsidRPr="00BC07D9">
        <w:rPr>
          <w:sz w:val="22"/>
          <w:szCs w:val="22"/>
        </w:rPr>
        <w:t xml:space="preserve">Throughout the construction of the Works the Contractor shall provide and maintain for </w:t>
      </w:r>
      <w:r>
        <w:rPr>
          <w:sz w:val="22"/>
          <w:szCs w:val="22"/>
        </w:rPr>
        <w:tab/>
      </w:r>
      <w:r w:rsidRPr="00BC07D9">
        <w:rPr>
          <w:sz w:val="22"/>
          <w:szCs w:val="22"/>
        </w:rPr>
        <w:t xml:space="preserve">the site staff appropriate offices, stores, dining rooms, sanitary and health and safety </w:t>
      </w:r>
      <w:r>
        <w:rPr>
          <w:sz w:val="22"/>
          <w:szCs w:val="22"/>
        </w:rPr>
        <w:tab/>
      </w:r>
      <w:r w:rsidRPr="00BC07D9">
        <w:rPr>
          <w:sz w:val="22"/>
          <w:szCs w:val="22"/>
        </w:rPr>
        <w:t xml:space="preserve">facilities etc. All operating and maintenance expenses connected therewith (lighting, </w:t>
      </w:r>
      <w:r>
        <w:rPr>
          <w:sz w:val="22"/>
          <w:szCs w:val="22"/>
        </w:rPr>
        <w:tab/>
      </w:r>
      <w:r w:rsidRPr="00BC07D9">
        <w:rPr>
          <w:sz w:val="22"/>
          <w:szCs w:val="22"/>
        </w:rPr>
        <w:t xml:space="preserve">heating, water supply etc.)  shall be borne by the Contractor. The Contractor may require </w:t>
      </w:r>
      <w:r>
        <w:rPr>
          <w:sz w:val="22"/>
          <w:szCs w:val="22"/>
        </w:rPr>
        <w:tab/>
      </w:r>
      <w:r w:rsidRPr="00BC07D9">
        <w:rPr>
          <w:sz w:val="22"/>
          <w:szCs w:val="22"/>
        </w:rPr>
        <w:t xml:space="preserve">land outside the Site for his offices, stores, workshops, fabrication plants etc. The </w:t>
      </w:r>
      <w:r>
        <w:rPr>
          <w:sz w:val="22"/>
          <w:szCs w:val="22"/>
        </w:rPr>
        <w:tab/>
      </w:r>
      <w:r w:rsidRPr="00BC07D9">
        <w:rPr>
          <w:sz w:val="22"/>
          <w:szCs w:val="22"/>
        </w:rPr>
        <w:t>expenses and other costs so incurred shall be at the expense of the Contractor.</w:t>
      </w:r>
    </w:p>
    <w:p w14:paraId="64A45AD4" w14:textId="77777777" w:rsidR="009D1511" w:rsidRPr="006015D0" w:rsidRDefault="009D1511" w:rsidP="009D1511">
      <w:pPr>
        <w:spacing w:before="120" w:after="120"/>
        <w:ind w:left="1276" w:hanging="709"/>
        <w:jc w:val="both"/>
        <w:rPr>
          <w:sz w:val="22"/>
          <w:szCs w:val="22"/>
        </w:rPr>
      </w:pPr>
      <w:r w:rsidRPr="00BC07D9">
        <w:rPr>
          <w:bCs/>
          <w:sz w:val="22"/>
          <w:szCs w:val="22"/>
        </w:rPr>
        <w:t>20.5</w:t>
      </w:r>
      <w:r w:rsidRPr="00BC07D9">
        <w:rPr>
          <w:bCs/>
          <w:sz w:val="22"/>
          <w:szCs w:val="22"/>
        </w:rPr>
        <w:tab/>
      </w:r>
      <w:r w:rsidRPr="00BC07D9">
        <w:rPr>
          <w:sz w:val="22"/>
          <w:szCs w:val="22"/>
        </w:rPr>
        <w:t>The Contractor shall mak</w:t>
      </w:r>
      <w:r>
        <w:rPr>
          <w:sz w:val="22"/>
          <w:szCs w:val="22"/>
        </w:rPr>
        <w:t>e</w:t>
      </w:r>
      <w:r w:rsidRPr="00BC07D9">
        <w:rPr>
          <w:sz w:val="22"/>
          <w:szCs w:val="22"/>
        </w:rPr>
        <w:t xml:space="preserve"> his own arrangements for provision of water, electricity and telephones and shall observe all regulations of the appropriate local authority and shall bear all expenses in connection therewith.</w:t>
      </w:r>
    </w:p>
    <w:p w14:paraId="0B7DBE91" w14:textId="77777777" w:rsidR="001050EE" w:rsidRPr="006015D0" w:rsidRDefault="001050EE" w:rsidP="00841D6A">
      <w:pPr>
        <w:spacing w:before="240"/>
        <w:ind w:left="1276" w:right="239" w:hanging="1276"/>
        <w:jc w:val="both"/>
        <w:rPr>
          <w:b/>
          <w:szCs w:val="24"/>
        </w:rPr>
      </w:pPr>
      <w:r w:rsidRPr="006015D0">
        <w:rPr>
          <w:b/>
          <w:szCs w:val="24"/>
        </w:rPr>
        <w:t>Article 21</w:t>
      </w:r>
      <w:r w:rsidRPr="006015D0">
        <w:rPr>
          <w:b/>
          <w:szCs w:val="24"/>
        </w:rPr>
        <w:tab/>
        <w:t>Exceptional risks</w:t>
      </w:r>
    </w:p>
    <w:p w14:paraId="720484A2" w14:textId="307DAD8D" w:rsidR="001050EE" w:rsidRDefault="009E24C9" w:rsidP="009D1511">
      <w:pPr>
        <w:spacing w:before="120" w:after="120"/>
        <w:ind w:left="1276" w:right="239" w:hanging="709"/>
        <w:jc w:val="both"/>
        <w:rPr>
          <w:sz w:val="22"/>
          <w:szCs w:val="22"/>
        </w:rPr>
      </w:pPr>
      <w:r w:rsidRPr="006015D0">
        <w:rPr>
          <w:sz w:val="22"/>
          <w:szCs w:val="22"/>
        </w:rPr>
        <w:t>21.4</w:t>
      </w:r>
      <w:r w:rsidRPr="006015D0">
        <w:rPr>
          <w:sz w:val="22"/>
          <w:szCs w:val="22"/>
        </w:rPr>
        <w:tab/>
      </w:r>
      <w:r w:rsidR="009D1511" w:rsidRPr="00592D26">
        <w:rPr>
          <w:sz w:val="22"/>
          <w:szCs w:val="22"/>
        </w:rPr>
        <w:t>There are no exceptional risks other than specified in the General Conditions</w:t>
      </w:r>
      <w:r w:rsidR="009D1511">
        <w:rPr>
          <w:sz w:val="22"/>
          <w:szCs w:val="22"/>
        </w:rPr>
        <w:t>.</w:t>
      </w:r>
    </w:p>
    <w:p w14:paraId="3437F506" w14:textId="77777777" w:rsidR="00782F28" w:rsidRDefault="00782F28" w:rsidP="009D1511">
      <w:pPr>
        <w:spacing w:before="120" w:after="120"/>
        <w:ind w:left="1276" w:right="239" w:hanging="709"/>
        <w:jc w:val="both"/>
        <w:rPr>
          <w:sz w:val="22"/>
          <w:szCs w:val="22"/>
        </w:rPr>
      </w:pPr>
    </w:p>
    <w:p w14:paraId="431BA17C" w14:textId="77777777" w:rsidR="00782F28" w:rsidRDefault="00782F28" w:rsidP="009D1511">
      <w:pPr>
        <w:spacing w:before="120" w:after="120"/>
        <w:ind w:left="1276" w:right="239" w:hanging="709"/>
        <w:jc w:val="both"/>
        <w:rPr>
          <w:sz w:val="22"/>
          <w:szCs w:val="22"/>
        </w:rPr>
      </w:pPr>
    </w:p>
    <w:p w14:paraId="757F9970" w14:textId="77777777" w:rsidR="00C56A81" w:rsidRPr="006015D0" w:rsidRDefault="00C56A81" w:rsidP="009D1511">
      <w:pPr>
        <w:spacing w:before="120" w:after="120"/>
        <w:ind w:left="1276" w:right="239" w:hanging="709"/>
        <w:jc w:val="both"/>
        <w:rPr>
          <w:sz w:val="22"/>
          <w:szCs w:val="22"/>
        </w:rPr>
      </w:pPr>
    </w:p>
    <w:p w14:paraId="32613164" w14:textId="77777777" w:rsidR="001050EE" w:rsidRPr="006015D0" w:rsidRDefault="001050EE" w:rsidP="00841D6A">
      <w:pPr>
        <w:spacing w:before="240"/>
        <w:ind w:left="1276" w:right="239" w:hanging="1276"/>
        <w:jc w:val="both"/>
        <w:rPr>
          <w:b/>
          <w:szCs w:val="24"/>
        </w:rPr>
      </w:pPr>
      <w:bookmarkStart w:id="18" w:name="_Toc76894426"/>
      <w:r w:rsidRPr="006015D0">
        <w:rPr>
          <w:b/>
          <w:szCs w:val="24"/>
        </w:rPr>
        <w:lastRenderedPageBreak/>
        <w:t>Article 24</w:t>
      </w:r>
      <w:r w:rsidRPr="006015D0">
        <w:rPr>
          <w:b/>
          <w:szCs w:val="24"/>
        </w:rPr>
        <w:tab/>
        <w:t>Interference with traffic</w:t>
      </w:r>
      <w:bookmarkEnd w:id="18"/>
    </w:p>
    <w:p w14:paraId="755C6C2A" w14:textId="77777777" w:rsidR="009D1511" w:rsidRPr="00BC07D9" w:rsidRDefault="009D1511" w:rsidP="009D1511">
      <w:pPr>
        <w:spacing w:before="120" w:after="120"/>
        <w:ind w:left="1276" w:hanging="709"/>
        <w:jc w:val="both"/>
        <w:rPr>
          <w:sz w:val="22"/>
          <w:szCs w:val="22"/>
        </w:rPr>
      </w:pPr>
      <w:bookmarkStart w:id="19" w:name="_Toc76894427"/>
      <w:r w:rsidRPr="006015D0">
        <w:rPr>
          <w:bCs/>
          <w:sz w:val="22"/>
          <w:szCs w:val="22"/>
        </w:rPr>
        <w:t>24.1</w:t>
      </w:r>
      <w:r w:rsidRPr="006015D0">
        <w:rPr>
          <w:bCs/>
          <w:sz w:val="22"/>
          <w:szCs w:val="22"/>
        </w:rPr>
        <w:tab/>
      </w:r>
      <w:r w:rsidRPr="00BC07D9">
        <w:rPr>
          <w:sz w:val="22"/>
          <w:szCs w:val="22"/>
        </w:rPr>
        <w:t xml:space="preserve">No important operation of any kind, especially cutting through, transit over, or closing existing roads, water conduits or other public utility shall be carried out without the written consent of the Supervisor. </w:t>
      </w:r>
    </w:p>
    <w:p w14:paraId="75AE789F" w14:textId="77777777" w:rsidR="009D1511" w:rsidRPr="00BC07D9" w:rsidRDefault="009D1511" w:rsidP="009D1511">
      <w:pPr>
        <w:spacing w:before="120"/>
        <w:ind w:left="1276"/>
        <w:jc w:val="both"/>
        <w:rPr>
          <w:sz w:val="22"/>
          <w:szCs w:val="22"/>
        </w:rPr>
      </w:pPr>
      <w:r w:rsidRPr="00BC07D9">
        <w:rPr>
          <w:sz w:val="22"/>
          <w:szCs w:val="22"/>
        </w:rPr>
        <w:t xml:space="preserve">The Contractor shall inform the Supervisor in due time which shall be not less than </w:t>
      </w:r>
      <w:r w:rsidRPr="00BC07D9">
        <w:rPr>
          <w:b/>
          <w:sz w:val="22"/>
          <w:szCs w:val="22"/>
        </w:rPr>
        <w:t xml:space="preserve">7 </w:t>
      </w:r>
      <w:r w:rsidRPr="00BC07D9">
        <w:rPr>
          <w:sz w:val="22"/>
          <w:szCs w:val="22"/>
        </w:rPr>
        <w:t>calendar days in writing before commencing such works in order that the Supervisor may arrange adequate supervision and safety precautions. With his application for permission to start construction work, the Contractor shall submit to the Supervisor a list of all major plant he and his sub-contractors intend to use, indicating their characteristics (Excavators, trucks, cranes, compaction equipment, rollers, concrete mixers, equipment, etc.).</w:t>
      </w:r>
    </w:p>
    <w:p w14:paraId="41566539" w14:textId="72C39B37" w:rsidR="009D1511" w:rsidRPr="006015D0" w:rsidRDefault="009D1511" w:rsidP="009D1511">
      <w:pPr>
        <w:spacing w:before="120" w:after="120"/>
        <w:ind w:left="1276"/>
        <w:jc w:val="both"/>
        <w:rPr>
          <w:bCs/>
          <w:sz w:val="22"/>
          <w:szCs w:val="22"/>
        </w:rPr>
      </w:pPr>
      <w:r w:rsidRPr="00BC07D9">
        <w:rPr>
          <w:sz w:val="22"/>
          <w:szCs w:val="22"/>
        </w:rPr>
        <w:t xml:space="preserve">The Contractor shall select routes, choose and use such vehicles and restrict and distribute loads in such a way to prevent damage to the roads or structures communicating with or on the routes to the Site.  The Contractor shall ensure that roads </w:t>
      </w:r>
      <w:r w:rsidR="00C56A81">
        <w:rPr>
          <w:sz w:val="22"/>
          <w:szCs w:val="22"/>
        </w:rPr>
        <w:t>or other infrastructure</w:t>
      </w:r>
      <w:r w:rsidRPr="00BC07D9">
        <w:rPr>
          <w:sz w:val="22"/>
          <w:szCs w:val="22"/>
        </w:rPr>
        <w:t xml:space="preserve"> that have become damaged due to the Contractor’s use of that infrastructure, in the</w:t>
      </w:r>
      <w:r>
        <w:rPr>
          <w:sz w:val="22"/>
          <w:szCs w:val="22"/>
        </w:rPr>
        <w:t xml:space="preserve"> </w:t>
      </w:r>
      <w:r w:rsidRPr="00BC07D9">
        <w:rPr>
          <w:sz w:val="22"/>
          <w:szCs w:val="22"/>
        </w:rPr>
        <w:t>opinion of the Supervisor, are reinstated to a serviceability level similar to that which existed prior to the Contractor’s use of the infrastructure.</w:t>
      </w:r>
    </w:p>
    <w:p w14:paraId="2A76001E" w14:textId="77777777" w:rsidR="009D1511" w:rsidRPr="00BC07D9" w:rsidRDefault="009D1511" w:rsidP="009D1511">
      <w:pPr>
        <w:spacing w:before="120"/>
        <w:ind w:left="1276"/>
        <w:jc w:val="both"/>
        <w:rPr>
          <w:sz w:val="22"/>
          <w:szCs w:val="22"/>
        </w:rPr>
      </w:pPr>
      <w:r w:rsidRPr="00BC07D9">
        <w:rPr>
          <w:sz w:val="22"/>
          <w:szCs w:val="22"/>
        </w:rPr>
        <w:t>Reinstatement shall be to the approval of the Supervisor.  All expenses related to these procedures shall be covered by the Contractor.</w:t>
      </w:r>
    </w:p>
    <w:p w14:paraId="0BEF5286" w14:textId="77777777" w:rsidR="009D1511" w:rsidRPr="006015D0" w:rsidRDefault="009D1511" w:rsidP="009D1511">
      <w:pPr>
        <w:spacing w:before="120" w:after="120"/>
        <w:ind w:left="1276" w:hanging="709"/>
        <w:jc w:val="both"/>
        <w:rPr>
          <w:bCs/>
          <w:sz w:val="22"/>
          <w:szCs w:val="22"/>
        </w:rPr>
      </w:pPr>
      <w:r w:rsidRPr="00BC07D9">
        <w:rPr>
          <w:sz w:val="22"/>
          <w:szCs w:val="22"/>
        </w:rPr>
        <w:tab/>
        <w:t>The Contractor shall obtain any permission from the relevant authorities, which may be required to impede traffic on communication links,</w:t>
      </w:r>
      <w:r w:rsidRPr="00BC07D9">
        <w:rPr>
          <w:spacing w:val="-4"/>
          <w:sz w:val="22"/>
          <w:szCs w:val="22"/>
        </w:rPr>
        <w:t xml:space="preserve"> for his use of routes, signs and directions.</w:t>
      </w:r>
    </w:p>
    <w:p w14:paraId="773D8710" w14:textId="77777777" w:rsidR="009D1511" w:rsidRPr="00BC07D9" w:rsidRDefault="009D1511" w:rsidP="009D1511">
      <w:pPr>
        <w:spacing w:before="120" w:after="120"/>
        <w:ind w:left="1276" w:hanging="709"/>
        <w:jc w:val="both"/>
        <w:rPr>
          <w:b/>
          <w:bCs/>
          <w:sz w:val="22"/>
          <w:szCs w:val="22"/>
        </w:rPr>
      </w:pPr>
      <w:r w:rsidRPr="006015D0">
        <w:rPr>
          <w:bCs/>
          <w:sz w:val="22"/>
          <w:szCs w:val="22"/>
        </w:rPr>
        <w:t>24.2</w:t>
      </w:r>
      <w:r w:rsidRPr="006015D0">
        <w:rPr>
          <w:bCs/>
          <w:sz w:val="22"/>
          <w:szCs w:val="22"/>
        </w:rPr>
        <w:tab/>
      </w:r>
      <w:r w:rsidRPr="00BC07D9">
        <w:rPr>
          <w:bCs/>
          <w:sz w:val="22"/>
          <w:szCs w:val="22"/>
        </w:rPr>
        <w:t>The</w:t>
      </w:r>
      <w:r w:rsidRPr="00BC07D9">
        <w:rPr>
          <w:b/>
          <w:bCs/>
          <w:sz w:val="22"/>
          <w:szCs w:val="22"/>
        </w:rPr>
        <w:t xml:space="preserve"> </w:t>
      </w:r>
      <w:r w:rsidRPr="00BC07D9">
        <w:rPr>
          <w:bCs/>
          <w:sz w:val="22"/>
          <w:szCs w:val="22"/>
        </w:rPr>
        <w:t xml:space="preserve">Contractor </w:t>
      </w:r>
      <w:r w:rsidRPr="00BC07D9">
        <w:rPr>
          <w:sz w:val="22"/>
          <w:szCs w:val="22"/>
        </w:rPr>
        <w:t xml:space="preserve">will have to take necessary measures to secure the transportation of heavy loads and big size loads and/or any load on and around the site. </w:t>
      </w:r>
    </w:p>
    <w:p w14:paraId="0E736D59" w14:textId="77777777" w:rsidR="009D1511" w:rsidRPr="00BC07D9" w:rsidRDefault="009D1511" w:rsidP="009D1511">
      <w:pPr>
        <w:widowControl w:val="0"/>
        <w:numPr>
          <w:ilvl w:val="0"/>
          <w:numId w:val="35"/>
        </w:numPr>
        <w:tabs>
          <w:tab w:val="clear" w:pos="3168"/>
          <w:tab w:val="num" w:pos="900"/>
        </w:tabs>
        <w:autoSpaceDE w:val="0"/>
        <w:autoSpaceDN w:val="0"/>
        <w:ind w:left="1350" w:right="144" w:firstLine="0"/>
        <w:jc w:val="both"/>
        <w:rPr>
          <w:spacing w:val="-4"/>
          <w:sz w:val="22"/>
          <w:szCs w:val="22"/>
        </w:rPr>
      </w:pPr>
      <w:r w:rsidRPr="00BC07D9">
        <w:rPr>
          <w:spacing w:val="-4"/>
          <w:sz w:val="22"/>
          <w:szCs w:val="22"/>
        </w:rPr>
        <w:t xml:space="preserve">the Contractor shall (as between the Parties) be responsible for any maintenance </w:t>
      </w:r>
      <w:r w:rsidRPr="00BC07D9">
        <w:rPr>
          <w:spacing w:val="-4"/>
          <w:sz w:val="22"/>
          <w:szCs w:val="22"/>
        </w:rPr>
        <w:tab/>
      </w:r>
      <w:r w:rsidRPr="00BC07D9">
        <w:rPr>
          <w:spacing w:val="-4"/>
          <w:sz w:val="22"/>
          <w:szCs w:val="22"/>
        </w:rPr>
        <w:tab/>
        <w:t>which may be required for his use of access routes;</w:t>
      </w:r>
    </w:p>
    <w:p w14:paraId="7D369E9C" w14:textId="77777777" w:rsidR="009D1511" w:rsidRPr="00BC07D9" w:rsidRDefault="009D1511" w:rsidP="009D1511">
      <w:pPr>
        <w:widowControl w:val="0"/>
        <w:numPr>
          <w:ilvl w:val="0"/>
          <w:numId w:val="3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Contractor shall provide all necessary signs or directions along access routes, </w:t>
      </w:r>
      <w:r w:rsidRPr="00BC07D9">
        <w:rPr>
          <w:spacing w:val="-4"/>
          <w:sz w:val="22"/>
          <w:szCs w:val="22"/>
        </w:rPr>
        <w:tab/>
      </w:r>
      <w:r w:rsidRPr="00BC07D9">
        <w:rPr>
          <w:spacing w:val="-4"/>
          <w:sz w:val="22"/>
          <w:szCs w:val="22"/>
        </w:rPr>
        <w:tab/>
        <w:t xml:space="preserve">and shall obtain any permission which may be required for his use of routes, signs </w:t>
      </w:r>
      <w:r w:rsidRPr="00BC07D9">
        <w:rPr>
          <w:spacing w:val="-4"/>
          <w:sz w:val="22"/>
          <w:szCs w:val="22"/>
        </w:rPr>
        <w:tab/>
      </w:r>
      <w:r w:rsidRPr="00BC07D9">
        <w:rPr>
          <w:spacing w:val="-4"/>
          <w:sz w:val="22"/>
          <w:szCs w:val="22"/>
        </w:rPr>
        <w:tab/>
        <w:t>and directions;</w:t>
      </w:r>
    </w:p>
    <w:p w14:paraId="336FB81D" w14:textId="77777777" w:rsidR="009D1511" w:rsidRPr="00BC07D9" w:rsidRDefault="009D1511" w:rsidP="009D1511">
      <w:pPr>
        <w:widowControl w:val="0"/>
        <w:numPr>
          <w:ilvl w:val="0"/>
          <w:numId w:val="3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Contracting Authority and the Beneficiary shall not be responsible for any </w:t>
      </w:r>
      <w:r w:rsidRPr="00BC07D9">
        <w:rPr>
          <w:spacing w:val="-4"/>
          <w:sz w:val="22"/>
          <w:szCs w:val="22"/>
        </w:rPr>
        <w:tab/>
      </w:r>
      <w:r w:rsidRPr="00BC07D9">
        <w:rPr>
          <w:spacing w:val="-4"/>
          <w:sz w:val="22"/>
          <w:szCs w:val="22"/>
        </w:rPr>
        <w:tab/>
        <w:t>claims which may arise from the use or otherwise of any access route,</w:t>
      </w:r>
    </w:p>
    <w:p w14:paraId="5FF70AAC" w14:textId="77777777" w:rsidR="009D1511" w:rsidRDefault="009D1511" w:rsidP="009D1511">
      <w:pPr>
        <w:widowControl w:val="0"/>
        <w:numPr>
          <w:ilvl w:val="0"/>
          <w:numId w:val="3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Contracting Authority and the Beneficiary do not guarantee the suitability or </w:t>
      </w:r>
      <w:r w:rsidRPr="00BC07D9">
        <w:rPr>
          <w:spacing w:val="-4"/>
          <w:sz w:val="22"/>
          <w:szCs w:val="22"/>
        </w:rPr>
        <w:tab/>
      </w:r>
      <w:r w:rsidRPr="00BC07D9">
        <w:rPr>
          <w:spacing w:val="-4"/>
          <w:sz w:val="22"/>
          <w:szCs w:val="22"/>
        </w:rPr>
        <w:tab/>
        <w:t>availability of particular access routes, and</w:t>
      </w:r>
    </w:p>
    <w:p w14:paraId="23615608" w14:textId="77777777" w:rsidR="009D1511" w:rsidRPr="006015D0" w:rsidRDefault="009D1511" w:rsidP="009D1511">
      <w:pPr>
        <w:spacing w:before="120" w:after="120"/>
        <w:ind w:left="1276"/>
        <w:jc w:val="both"/>
        <w:rPr>
          <w:bCs/>
          <w:sz w:val="22"/>
          <w:szCs w:val="22"/>
        </w:rPr>
      </w:pPr>
      <w:r w:rsidRPr="00B61E79">
        <w:rPr>
          <w:spacing w:val="-4"/>
          <w:sz w:val="22"/>
          <w:szCs w:val="22"/>
        </w:rPr>
        <w:t>Costs due to non-suitability or non-availability, for the use required by the Contractor, of access routes shall be borne by the Contractor</w:t>
      </w:r>
    </w:p>
    <w:p w14:paraId="4FD8BC7F" w14:textId="77777777" w:rsidR="001050EE" w:rsidRPr="006015D0" w:rsidRDefault="001050EE" w:rsidP="00841D6A">
      <w:pPr>
        <w:spacing w:before="240"/>
        <w:ind w:left="1276" w:right="239" w:hanging="1276"/>
        <w:jc w:val="both"/>
        <w:rPr>
          <w:b/>
          <w:szCs w:val="24"/>
        </w:rPr>
      </w:pPr>
      <w:r w:rsidRPr="006015D0">
        <w:rPr>
          <w:b/>
          <w:szCs w:val="24"/>
        </w:rPr>
        <w:t>Article 27</w:t>
      </w:r>
      <w:r w:rsidRPr="006015D0">
        <w:rPr>
          <w:b/>
          <w:szCs w:val="24"/>
        </w:rPr>
        <w:tab/>
        <w:t>Demolished materials</w:t>
      </w:r>
      <w:bookmarkEnd w:id="19"/>
    </w:p>
    <w:p w14:paraId="4C9C1485" w14:textId="77777777" w:rsidR="009D1511" w:rsidRPr="006015D0" w:rsidRDefault="009D1511" w:rsidP="009D1511">
      <w:pPr>
        <w:spacing w:before="120" w:after="120"/>
        <w:ind w:left="1276" w:hanging="709"/>
        <w:jc w:val="both"/>
        <w:rPr>
          <w:bCs/>
          <w:sz w:val="22"/>
          <w:szCs w:val="22"/>
        </w:rPr>
      </w:pPr>
      <w:r w:rsidRPr="006015D0">
        <w:rPr>
          <w:bCs/>
          <w:sz w:val="22"/>
          <w:szCs w:val="22"/>
        </w:rPr>
        <w:t>27.2</w:t>
      </w:r>
      <w:r w:rsidRPr="006015D0">
        <w:rPr>
          <w:bCs/>
          <w:sz w:val="22"/>
          <w:szCs w:val="22"/>
        </w:rPr>
        <w:tab/>
      </w:r>
      <w:r w:rsidRPr="00BC07D9">
        <w:rPr>
          <w:sz w:val="22"/>
          <w:szCs w:val="22"/>
        </w:rPr>
        <w:t>No material to be removed from the site as result of demolition, dislocations etc. will become the property of the Contracting Authority.</w:t>
      </w:r>
    </w:p>
    <w:p w14:paraId="1ACC1A78" w14:textId="77777777" w:rsidR="009D1511" w:rsidRPr="006015D0" w:rsidRDefault="009D1511" w:rsidP="009D1511">
      <w:pPr>
        <w:spacing w:before="120" w:after="120"/>
        <w:ind w:left="1276" w:right="239" w:hanging="709"/>
        <w:jc w:val="both"/>
        <w:rPr>
          <w:sz w:val="22"/>
          <w:szCs w:val="22"/>
        </w:rPr>
      </w:pPr>
      <w:r w:rsidRPr="006015D0">
        <w:rPr>
          <w:bCs/>
          <w:sz w:val="22"/>
          <w:szCs w:val="22"/>
        </w:rPr>
        <w:t>27.4</w:t>
      </w:r>
      <w:r w:rsidRPr="006015D0">
        <w:rPr>
          <w:bCs/>
          <w:sz w:val="22"/>
          <w:szCs w:val="22"/>
        </w:rPr>
        <w:tab/>
      </w:r>
      <w:r w:rsidRPr="00BC07D9">
        <w:rPr>
          <w:bCs/>
          <w:sz w:val="22"/>
          <w:szCs w:val="22"/>
        </w:rPr>
        <w:t>The contractor will be responsible for removal and disposal to the landfill of the demolition material.</w:t>
      </w:r>
    </w:p>
    <w:p w14:paraId="67314864" w14:textId="77777777" w:rsidR="001050EE" w:rsidRPr="006015D0" w:rsidRDefault="001050EE" w:rsidP="00841D6A">
      <w:pPr>
        <w:spacing w:before="240"/>
        <w:ind w:left="1276" w:right="239" w:hanging="1276"/>
        <w:jc w:val="both"/>
        <w:rPr>
          <w:b/>
          <w:szCs w:val="24"/>
        </w:rPr>
      </w:pPr>
      <w:r w:rsidRPr="006015D0">
        <w:rPr>
          <w:b/>
          <w:szCs w:val="24"/>
        </w:rPr>
        <w:t>Article 29</w:t>
      </w:r>
      <w:r w:rsidRPr="006015D0">
        <w:rPr>
          <w:b/>
          <w:szCs w:val="24"/>
        </w:rPr>
        <w:tab/>
        <w:t>Temporary works</w:t>
      </w:r>
    </w:p>
    <w:p w14:paraId="4085A240" w14:textId="77777777" w:rsidR="009D1511" w:rsidRPr="00BC07D9" w:rsidRDefault="009D1511" w:rsidP="009D1511">
      <w:pPr>
        <w:spacing w:before="120" w:after="120"/>
        <w:ind w:left="1276" w:hanging="709"/>
        <w:jc w:val="both"/>
        <w:rPr>
          <w:sz w:val="22"/>
          <w:szCs w:val="22"/>
        </w:rPr>
      </w:pPr>
      <w:bookmarkStart w:id="20" w:name="_Toc76894428"/>
      <w:r w:rsidRPr="006015D0">
        <w:rPr>
          <w:bCs/>
          <w:sz w:val="22"/>
          <w:szCs w:val="22"/>
        </w:rPr>
        <w:t>29.2</w:t>
      </w:r>
      <w:r w:rsidRPr="006015D0">
        <w:rPr>
          <w:bCs/>
          <w:sz w:val="22"/>
          <w:szCs w:val="22"/>
        </w:rPr>
        <w:tab/>
      </w:r>
      <w:r w:rsidRPr="00BC07D9">
        <w:rPr>
          <w:sz w:val="22"/>
          <w:szCs w:val="22"/>
        </w:rPr>
        <w:t xml:space="preserve">The Contracting Authority shall never be responsible for design of any particular temporary works, and temporary works shall always be resolved between the Supervisor and the Contractor. </w:t>
      </w:r>
    </w:p>
    <w:p w14:paraId="61AE543B" w14:textId="77777777" w:rsidR="009D1511" w:rsidRPr="006015D0" w:rsidRDefault="009D1511" w:rsidP="009D1511">
      <w:pPr>
        <w:spacing w:before="120" w:after="120"/>
        <w:ind w:left="1276" w:right="239" w:hanging="709"/>
        <w:jc w:val="both"/>
        <w:rPr>
          <w:bCs/>
          <w:sz w:val="22"/>
          <w:szCs w:val="22"/>
        </w:rPr>
      </w:pPr>
      <w:r w:rsidRPr="00BC07D9">
        <w:rPr>
          <w:sz w:val="22"/>
          <w:szCs w:val="22"/>
        </w:rPr>
        <w:lastRenderedPageBreak/>
        <w:tab/>
        <w:t>Should the Contractor need any additional information or drawings apart from those being part of the Tender Dossier, he will put his request to the Supervisor/Beneficiary. Final decision will be on the side of the Supervisor</w:t>
      </w:r>
      <w:r>
        <w:rPr>
          <w:sz w:val="22"/>
          <w:szCs w:val="22"/>
        </w:rPr>
        <w:t>.</w:t>
      </w:r>
    </w:p>
    <w:p w14:paraId="36D31D86" w14:textId="77777777" w:rsidR="001050EE" w:rsidRPr="006015D0" w:rsidRDefault="001050EE" w:rsidP="00841D6A">
      <w:pPr>
        <w:spacing w:before="240"/>
        <w:ind w:left="1276" w:right="239" w:hanging="1276"/>
        <w:jc w:val="both"/>
        <w:rPr>
          <w:b/>
          <w:szCs w:val="24"/>
        </w:rPr>
      </w:pPr>
      <w:r w:rsidRPr="006015D0">
        <w:rPr>
          <w:b/>
          <w:szCs w:val="24"/>
        </w:rPr>
        <w:t>Article 30</w:t>
      </w:r>
      <w:r w:rsidRPr="006015D0">
        <w:rPr>
          <w:b/>
          <w:szCs w:val="24"/>
        </w:rPr>
        <w:tab/>
        <w:t>Soil studies</w:t>
      </w:r>
      <w:bookmarkEnd w:id="20"/>
    </w:p>
    <w:p w14:paraId="5C207FAF" w14:textId="4A6F83A0" w:rsidR="001050EE" w:rsidRPr="006015D0" w:rsidRDefault="001050EE" w:rsidP="00841D6A">
      <w:pPr>
        <w:spacing w:before="120" w:after="120"/>
        <w:ind w:left="1276" w:right="239" w:hanging="709"/>
        <w:jc w:val="both"/>
        <w:rPr>
          <w:bCs/>
          <w:sz w:val="22"/>
          <w:szCs w:val="22"/>
        </w:rPr>
      </w:pPr>
      <w:r w:rsidRPr="006015D0">
        <w:rPr>
          <w:bCs/>
          <w:sz w:val="22"/>
          <w:szCs w:val="22"/>
        </w:rPr>
        <w:t>30.1</w:t>
      </w:r>
      <w:r w:rsidRPr="006015D0">
        <w:rPr>
          <w:bCs/>
          <w:sz w:val="22"/>
          <w:szCs w:val="22"/>
        </w:rPr>
        <w:tab/>
      </w:r>
      <w:r w:rsidR="009D1511" w:rsidRPr="00BC07D9">
        <w:rPr>
          <w:sz w:val="22"/>
          <w:szCs w:val="22"/>
        </w:rPr>
        <w:t>The Contractor shall make available to the Supervisor, the personnel and equipment necessary for carrying out any soil survey which the Supervisor considers reasonably necessary.  The Contractor shall bear all costs, without compensation, of the manpower and equipment used for any soil survey that may be necessary for the undisturbed project execution.</w:t>
      </w:r>
    </w:p>
    <w:p w14:paraId="65CF4CE4" w14:textId="77777777" w:rsidR="001050EE" w:rsidRPr="006015D0" w:rsidRDefault="001050EE" w:rsidP="00841D6A">
      <w:pPr>
        <w:spacing w:before="240"/>
        <w:ind w:left="1276" w:right="239" w:hanging="1276"/>
        <w:jc w:val="both"/>
        <w:rPr>
          <w:b/>
          <w:szCs w:val="24"/>
        </w:rPr>
      </w:pPr>
      <w:bookmarkStart w:id="21" w:name="_Toc76894429"/>
      <w:r w:rsidRPr="006015D0">
        <w:rPr>
          <w:b/>
          <w:szCs w:val="24"/>
        </w:rPr>
        <w:t>Article 32</w:t>
      </w:r>
      <w:r w:rsidRPr="006015D0">
        <w:rPr>
          <w:b/>
          <w:szCs w:val="24"/>
        </w:rPr>
        <w:tab/>
        <w:t>Patents and licenses</w:t>
      </w:r>
      <w:bookmarkEnd w:id="21"/>
    </w:p>
    <w:p w14:paraId="5CC5AB61" w14:textId="72687C5E" w:rsidR="001050EE" w:rsidRPr="006015D0" w:rsidRDefault="001050EE" w:rsidP="00841D6A">
      <w:pPr>
        <w:spacing w:before="120" w:after="120"/>
        <w:ind w:left="1276" w:right="239" w:hanging="709"/>
        <w:jc w:val="both"/>
        <w:rPr>
          <w:bCs/>
          <w:sz w:val="22"/>
          <w:szCs w:val="22"/>
        </w:rPr>
      </w:pPr>
      <w:r w:rsidRPr="006015D0">
        <w:rPr>
          <w:bCs/>
          <w:sz w:val="22"/>
          <w:szCs w:val="22"/>
        </w:rPr>
        <w:t>32.1</w:t>
      </w:r>
      <w:r w:rsidRPr="006015D0">
        <w:rPr>
          <w:bCs/>
          <w:sz w:val="22"/>
          <w:szCs w:val="22"/>
        </w:rPr>
        <w:tab/>
      </w:r>
      <w:r w:rsidR="009D1511" w:rsidRPr="00BC07D9">
        <w:rPr>
          <w:sz w:val="22"/>
          <w:szCs w:val="22"/>
        </w:rPr>
        <w:t>There is no a derogation from Article 32 of the GC</w:t>
      </w:r>
      <w:r w:rsidR="009D1511">
        <w:rPr>
          <w:sz w:val="22"/>
          <w:szCs w:val="22"/>
        </w:rPr>
        <w:t>.</w:t>
      </w:r>
    </w:p>
    <w:p w14:paraId="264C9F4D" w14:textId="77777777" w:rsidR="001050EE" w:rsidRPr="006015D0" w:rsidRDefault="001050EE" w:rsidP="00841D6A">
      <w:pPr>
        <w:spacing w:before="240"/>
        <w:ind w:left="1276" w:right="239" w:hanging="1276"/>
        <w:jc w:val="both"/>
        <w:rPr>
          <w:b/>
          <w:szCs w:val="24"/>
        </w:rPr>
      </w:pPr>
      <w:bookmarkStart w:id="22" w:name="_Toc76894431"/>
      <w:r w:rsidRPr="006015D0">
        <w:rPr>
          <w:b/>
          <w:szCs w:val="24"/>
        </w:rPr>
        <w:t>Article 34</w:t>
      </w:r>
      <w:r w:rsidRPr="006015D0">
        <w:rPr>
          <w:b/>
          <w:szCs w:val="24"/>
        </w:rPr>
        <w:tab/>
        <w:t>Period of implementation of tasks</w:t>
      </w:r>
      <w:bookmarkEnd w:id="22"/>
    </w:p>
    <w:p w14:paraId="64881880" w14:textId="19B0FAEF" w:rsidR="001050EE" w:rsidRDefault="001050EE" w:rsidP="00841D6A">
      <w:pPr>
        <w:pStyle w:val="Title"/>
        <w:ind w:left="1276" w:right="239" w:hanging="709"/>
        <w:jc w:val="both"/>
        <w:rPr>
          <w:rFonts w:ascii="Times New Roman" w:hAnsi="Times New Roman"/>
          <w:b w:val="0"/>
          <w:bCs/>
          <w:sz w:val="22"/>
          <w:szCs w:val="22"/>
          <w:lang w:val="en-GB"/>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p>
    <w:p w14:paraId="5E22DE94" w14:textId="5DE3BDB2" w:rsidR="000E47A5" w:rsidRPr="000E47A5" w:rsidRDefault="000E47A5" w:rsidP="00841D6A">
      <w:pPr>
        <w:pStyle w:val="Title"/>
        <w:ind w:left="1276" w:right="239"/>
        <w:jc w:val="both"/>
        <w:rPr>
          <w:rFonts w:ascii="Times New Roman" w:hAnsi="Times New Roman"/>
          <w:b w:val="0"/>
          <w:bCs/>
          <w:smallCaps/>
          <w:sz w:val="22"/>
          <w:szCs w:val="22"/>
          <w:lang w:val="en-IE"/>
        </w:rPr>
      </w:pPr>
      <w:r w:rsidRPr="000E47A5">
        <w:rPr>
          <w:rFonts w:ascii="Times New Roman" w:hAnsi="Times New Roman"/>
          <w:b w:val="0"/>
          <w:bCs/>
          <w:sz w:val="22"/>
          <w:lang w:val="en-IE"/>
        </w:rPr>
        <w:t xml:space="preserve">The period of </w:t>
      </w:r>
      <w:r w:rsidR="00AF3B8E">
        <w:rPr>
          <w:rFonts w:ascii="Times New Roman" w:hAnsi="Times New Roman"/>
          <w:b w:val="0"/>
          <w:bCs/>
          <w:sz w:val="22"/>
          <w:lang w:val="en-IE"/>
        </w:rPr>
        <w:t xml:space="preserve">implementation of </w:t>
      </w:r>
      <w:r w:rsidRPr="000E47A5">
        <w:rPr>
          <w:rFonts w:ascii="Times New Roman" w:hAnsi="Times New Roman"/>
          <w:b w:val="0"/>
          <w:bCs/>
          <w:sz w:val="22"/>
          <w:lang w:val="en-IE"/>
        </w:rPr>
        <w:t xml:space="preserve">tasks </w:t>
      </w:r>
      <w:r w:rsidR="00AF3B8E" w:rsidRPr="00AF3B8E">
        <w:rPr>
          <w:rFonts w:ascii="Times New Roman" w:hAnsi="Times New Roman"/>
          <w:b w:val="0"/>
          <w:bCs/>
          <w:sz w:val="22"/>
          <w:lang w:val="en-IE"/>
        </w:rPr>
        <w:t>is</w:t>
      </w:r>
      <w:r w:rsidRPr="00841D6A">
        <w:rPr>
          <w:rFonts w:ascii="Times New Roman" w:hAnsi="Times New Roman"/>
          <w:b w:val="0"/>
          <w:bCs/>
          <w:sz w:val="22"/>
          <w:lang w:val="en-IE"/>
        </w:rPr>
        <w:t xml:space="preserve"> </w:t>
      </w:r>
      <w:r w:rsidR="006D34F1" w:rsidRPr="006D34F1">
        <w:rPr>
          <w:rFonts w:ascii="Times New Roman" w:hAnsi="Times New Roman"/>
          <w:b w:val="0"/>
          <w:bCs/>
          <w:sz w:val="22"/>
          <w:lang w:val="en-IE"/>
        </w:rPr>
        <w:t>50 days calculating from the site handover and commencement of works.</w:t>
      </w:r>
      <w:r w:rsidR="005D7C50">
        <w:rPr>
          <w:rFonts w:ascii="Times New Roman" w:hAnsi="Times New Roman"/>
          <w:b w:val="0"/>
          <w:bCs/>
          <w:sz w:val="22"/>
          <w:lang w:val="en-IE"/>
        </w:rPr>
        <w:t xml:space="preserve"> </w:t>
      </w:r>
      <w:r w:rsidR="005D7C50" w:rsidRPr="005D7C50">
        <w:rPr>
          <w:rFonts w:ascii="Times New Roman" w:hAnsi="Times New Roman"/>
          <w:b w:val="0"/>
          <w:bCs/>
          <w:sz w:val="22"/>
          <w:lang w:val="en-IE"/>
        </w:rPr>
        <w:t xml:space="preserve">The maximum duration of this contract is </w:t>
      </w:r>
      <w:r w:rsidR="009E2831">
        <w:rPr>
          <w:rFonts w:ascii="Times New Roman" w:hAnsi="Times New Roman"/>
          <w:b w:val="0"/>
          <w:bCs/>
          <w:sz w:val="22"/>
          <w:lang w:val="en-IE"/>
        </w:rPr>
        <w:t>8</w:t>
      </w:r>
      <w:r w:rsidR="005D7C50" w:rsidRPr="005D7C50">
        <w:rPr>
          <w:rFonts w:ascii="Times New Roman" w:hAnsi="Times New Roman"/>
          <w:b w:val="0"/>
          <w:bCs/>
          <w:sz w:val="22"/>
          <w:lang w:val="en-IE"/>
        </w:rPr>
        <w:t>0 days from the date the contract is signed by the last contracting party.</w:t>
      </w:r>
    </w:p>
    <w:p w14:paraId="5420C3EF" w14:textId="77777777" w:rsidR="001050EE" w:rsidRPr="006015D0" w:rsidRDefault="001050EE" w:rsidP="00841D6A">
      <w:pPr>
        <w:spacing w:before="240"/>
        <w:ind w:left="1276" w:right="239" w:hanging="1276"/>
        <w:jc w:val="both"/>
        <w:rPr>
          <w:b/>
          <w:szCs w:val="24"/>
        </w:rPr>
      </w:pPr>
      <w:bookmarkStart w:id="23"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3"/>
    </w:p>
    <w:p w14:paraId="72A8A6EE" w14:textId="7B8D91CD" w:rsidR="001050EE" w:rsidRPr="006015D0" w:rsidRDefault="001050EE" w:rsidP="00AB7089">
      <w:pPr>
        <w:spacing w:before="120" w:after="120"/>
        <w:ind w:left="1276" w:right="239" w:hanging="709"/>
        <w:jc w:val="both"/>
        <w:rPr>
          <w:sz w:val="22"/>
          <w:szCs w:val="22"/>
        </w:rPr>
      </w:pPr>
      <w:r w:rsidRPr="006015D0">
        <w:rPr>
          <w:bCs/>
          <w:sz w:val="22"/>
          <w:szCs w:val="22"/>
        </w:rPr>
        <w:t>36.1</w:t>
      </w:r>
      <w:r w:rsidRPr="006015D0">
        <w:rPr>
          <w:bCs/>
          <w:sz w:val="22"/>
          <w:szCs w:val="22"/>
        </w:rPr>
        <w:tab/>
      </w:r>
    </w:p>
    <w:p w14:paraId="4B18FF08" w14:textId="011F4D67" w:rsidR="001050EE" w:rsidRPr="006015D0" w:rsidRDefault="001050EE" w:rsidP="00841D6A">
      <w:pPr>
        <w:ind w:left="1276" w:right="239"/>
        <w:jc w:val="both"/>
        <w:rPr>
          <w:sz w:val="22"/>
          <w:szCs w:val="22"/>
        </w:rPr>
      </w:pPr>
      <w:r w:rsidRPr="00D949C1">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949C1">
        <w:rPr>
          <w:w w:val="50"/>
          <w:sz w:val="22"/>
          <w:szCs w:val="22"/>
        </w:rPr>
        <w:t> </w:t>
      </w:r>
      <w:r w:rsidRPr="00D949C1">
        <w:rPr>
          <w:sz w:val="22"/>
          <w:szCs w:val="22"/>
        </w:rPr>
        <w:t>% of the contract price or, if the contract is subdivided into phases, 10</w:t>
      </w:r>
      <w:r w:rsidR="00E725FE" w:rsidRPr="00D949C1">
        <w:rPr>
          <w:w w:val="50"/>
          <w:sz w:val="22"/>
          <w:szCs w:val="22"/>
        </w:rPr>
        <w:t> </w:t>
      </w:r>
      <w:r w:rsidRPr="00D949C1">
        <w:rPr>
          <w:sz w:val="22"/>
          <w:szCs w:val="22"/>
        </w:rPr>
        <w:t>% of the price of the phase concerned.</w:t>
      </w:r>
    </w:p>
    <w:p w14:paraId="18FCB871" w14:textId="77777777" w:rsidR="001050EE" w:rsidRPr="006015D0" w:rsidRDefault="001050EE" w:rsidP="00841D6A">
      <w:pPr>
        <w:spacing w:before="240"/>
        <w:ind w:left="1276" w:right="239" w:hanging="1276"/>
        <w:jc w:val="both"/>
        <w:rPr>
          <w:b/>
          <w:szCs w:val="24"/>
        </w:rPr>
      </w:pPr>
      <w:bookmarkStart w:id="24" w:name="_Toc76894434"/>
      <w:r w:rsidRPr="006015D0">
        <w:rPr>
          <w:b/>
          <w:szCs w:val="24"/>
        </w:rPr>
        <w:t>Article 39</w:t>
      </w:r>
      <w:r w:rsidRPr="006015D0">
        <w:rPr>
          <w:b/>
          <w:szCs w:val="24"/>
        </w:rPr>
        <w:tab/>
        <w:t>Work register</w:t>
      </w:r>
      <w:bookmarkEnd w:id="24"/>
    </w:p>
    <w:p w14:paraId="376464F1" w14:textId="3B1ED145" w:rsidR="00AB7089" w:rsidRPr="00BC07D9" w:rsidRDefault="001050EE" w:rsidP="00AB7089">
      <w:pPr>
        <w:spacing w:before="120" w:after="120"/>
        <w:ind w:left="1276" w:hanging="709"/>
        <w:jc w:val="both"/>
        <w:rPr>
          <w:bCs/>
          <w:sz w:val="22"/>
          <w:szCs w:val="22"/>
        </w:rPr>
      </w:pPr>
      <w:r w:rsidRPr="006015D0">
        <w:rPr>
          <w:bCs/>
          <w:sz w:val="22"/>
          <w:szCs w:val="22"/>
        </w:rPr>
        <w:t>39.1</w:t>
      </w:r>
      <w:r w:rsidRPr="006015D0">
        <w:rPr>
          <w:bCs/>
          <w:sz w:val="22"/>
          <w:szCs w:val="22"/>
        </w:rPr>
        <w:tab/>
      </w:r>
      <w:bookmarkStart w:id="25" w:name="_Toc76894435"/>
      <w:r w:rsidR="00AB7089" w:rsidRPr="00BC07D9">
        <w:rPr>
          <w:bCs/>
          <w:sz w:val="22"/>
          <w:szCs w:val="22"/>
        </w:rPr>
        <w:t>A work register shall be kept in English and</w:t>
      </w:r>
      <w:r w:rsidR="00AB7089">
        <w:rPr>
          <w:bCs/>
          <w:sz w:val="22"/>
          <w:szCs w:val="22"/>
        </w:rPr>
        <w:t>/or</w:t>
      </w:r>
      <w:r w:rsidR="00AB7089" w:rsidRPr="00BC07D9">
        <w:rPr>
          <w:bCs/>
          <w:sz w:val="22"/>
          <w:szCs w:val="22"/>
        </w:rPr>
        <w:t xml:space="preserve"> Serbian language. It will be kept on the site by the Contractor, who shall enter in it at least the following information: </w:t>
      </w:r>
    </w:p>
    <w:p w14:paraId="2181555C" w14:textId="77777777" w:rsidR="00AB7089" w:rsidRPr="00BC07D9" w:rsidRDefault="00AB7089" w:rsidP="00AB7089">
      <w:pPr>
        <w:keepNext/>
        <w:keepLines/>
        <w:ind w:left="1260" w:hanging="360"/>
        <w:jc w:val="both"/>
        <w:rPr>
          <w:bCs/>
          <w:sz w:val="22"/>
          <w:szCs w:val="22"/>
        </w:rPr>
      </w:pPr>
      <w:r w:rsidRPr="00BC07D9">
        <w:rPr>
          <w:bCs/>
          <w:sz w:val="22"/>
          <w:szCs w:val="22"/>
        </w:rPr>
        <w:tab/>
        <w:t xml:space="preserve">(a) the weather conditions, interruptions of work owing to inclement weather, hours of work, number and type of workmen employed on the site, materials supplied, equipment in use, equipment not in working order, tests carried out in situ, samples dispatched, unforeseen circumstances, as well as orders given to the Contractor; </w:t>
      </w:r>
    </w:p>
    <w:p w14:paraId="79B45BCC" w14:textId="77777777" w:rsidR="00AB7089" w:rsidRPr="006015D0" w:rsidRDefault="00AB7089" w:rsidP="00AB7089">
      <w:pPr>
        <w:spacing w:before="120" w:after="120"/>
        <w:ind w:left="1276" w:hanging="709"/>
        <w:jc w:val="both"/>
        <w:rPr>
          <w:sz w:val="22"/>
          <w:szCs w:val="22"/>
        </w:rPr>
      </w:pPr>
      <w:r w:rsidRPr="00BC07D9">
        <w:rPr>
          <w:bCs/>
          <w:sz w:val="22"/>
          <w:szCs w:val="22"/>
        </w:rPr>
        <w:tab/>
        <w:t>(b) detailed statements of all the quantitative and qualitative elements of the work done and the supplies delivered and used, capable of being checked on the site and relevant in calculating payments to be made to the Contractor</w:t>
      </w:r>
    </w:p>
    <w:p w14:paraId="173295DA" w14:textId="77777777" w:rsidR="00AB7089" w:rsidRDefault="00AB7089" w:rsidP="00AB7089">
      <w:pPr>
        <w:spacing w:before="120" w:after="120"/>
        <w:ind w:left="1276" w:hanging="709"/>
        <w:jc w:val="both"/>
        <w:rPr>
          <w:sz w:val="22"/>
          <w:szCs w:val="22"/>
        </w:rPr>
      </w:pPr>
      <w:r w:rsidRPr="006015D0">
        <w:rPr>
          <w:bCs/>
          <w:sz w:val="22"/>
          <w:szCs w:val="22"/>
        </w:rPr>
        <w:t>39.2</w:t>
      </w:r>
      <w:r w:rsidRPr="006015D0">
        <w:rPr>
          <w:bCs/>
          <w:sz w:val="22"/>
          <w:szCs w:val="22"/>
        </w:rPr>
        <w:tab/>
      </w:r>
      <w:r w:rsidRPr="00BC07D9">
        <w:rPr>
          <w:sz w:val="22"/>
          <w:szCs w:val="22"/>
        </w:rPr>
        <w:t>The statements shall be prepared by the Contractor, in accordance with the Specifications and the Bill of Quantities respectively. The statements shall be two separate documents, one for quality control and one for quantitative measurement. The documents shall be permanently kept at the site, in hard copy and in electronic format. The Contractor shall measure, in cooperation with the Supervisor’s staff, and prepare records of the work executed in such detail as instructed by the Supervisor.</w:t>
      </w:r>
    </w:p>
    <w:p w14:paraId="74677D0E" w14:textId="77777777" w:rsidR="001B1A89" w:rsidRDefault="001B1A89" w:rsidP="00AB7089">
      <w:pPr>
        <w:spacing w:before="120" w:after="120"/>
        <w:ind w:left="1276" w:hanging="709"/>
        <w:jc w:val="both"/>
        <w:rPr>
          <w:sz w:val="22"/>
          <w:szCs w:val="22"/>
        </w:rPr>
      </w:pPr>
    </w:p>
    <w:p w14:paraId="38F74F1E" w14:textId="77777777" w:rsidR="001B1A89" w:rsidRPr="006015D0" w:rsidRDefault="001B1A89" w:rsidP="00AB7089">
      <w:pPr>
        <w:spacing w:before="120" w:after="120"/>
        <w:ind w:left="1276" w:hanging="709"/>
        <w:jc w:val="both"/>
        <w:rPr>
          <w:bCs/>
          <w:sz w:val="22"/>
          <w:szCs w:val="22"/>
        </w:rPr>
      </w:pPr>
    </w:p>
    <w:p w14:paraId="096B39DB" w14:textId="0AAB7FAD" w:rsidR="001050EE" w:rsidRPr="006015D0" w:rsidRDefault="001050EE" w:rsidP="00AB7089">
      <w:pPr>
        <w:spacing w:before="120" w:after="120"/>
        <w:ind w:left="1276" w:hanging="709"/>
        <w:jc w:val="both"/>
        <w:rPr>
          <w:b/>
          <w:szCs w:val="24"/>
        </w:rPr>
      </w:pPr>
      <w:r w:rsidRPr="006015D0">
        <w:rPr>
          <w:b/>
          <w:szCs w:val="24"/>
        </w:rPr>
        <w:lastRenderedPageBreak/>
        <w:t>Article 40</w:t>
      </w:r>
      <w:r w:rsidRPr="006015D0">
        <w:rPr>
          <w:b/>
          <w:szCs w:val="24"/>
        </w:rPr>
        <w:tab/>
        <w:t>Origin and quality of works and materials</w:t>
      </w:r>
      <w:bookmarkEnd w:id="25"/>
    </w:p>
    <w:p w14:paraId="0EB01D78" w14:textId="4705E749" w:rsidR="00943398" w:rsidRDefault="009D3DDD" w:rsidP="00943398">
      <w:pPr>
        <w:pStyle w:val="pointarticle"/>
      </w:pPr>
      <w:r w:rsidRPr="006015D0">
        <w:t>40.1</w:t>
      </w:r>
      <w:r w:rsidRPr="006015D0">
        <w:tab/>
      </w:r>
      <w:bookmarkStart w:id="26" w:name="_Toc76894436"/>
      <w:r w:rsidR="00943398" w:rsidRPr="006015D0">
        <w:tab/>
      </w:r>
      <w:r w:rsidR="00943398" w:rsidRPr="009C08FF">
        <w:t>All goods purchased and materials under the contract may originate in any country.</w:t>
      </w:r>
    </w:p>
    <w:p w14:paraId="15674BEE" w14:textId="77777777" w:rsidR="00943398" w:rsidRPr="006015D0" w:rsidRDefault="00943398" w:rsidP="00943398">
      <w:pPr>
        <w:pStyle w:val="Heading2"/>
        <w:keepNext w:val="0"/>
        <w:numPr>
          <w:ilvl w:val="1"/>
          <w:numId w:val="0"/>
        </w:numPr>
        <w:spacing w:before="120" w:after="120"/>
        <w:ind w:left="1276"/>
        <w:rPr>
          <w:rFonts w:ascii="Times New Roman" w:hAnsi="Times New Roman"/>
          <w:b w:val="0"/>
          <w:sz w:val="22"/>
          <w:szCs w:val="22"/>
          <w:lang w:val="en-GB"/>
        </w:rPr>
      </w:pPr>
      <w:r w:rsidRPr="00266C41">
        <w:rPr>
          <w:rFonts w:ascii="Times New Roman" w:hAnsi="Times New Roman"/>
          <w:b w:val="0"/>
          <w:color w:val="000000"/>
          <w:sz w:val="22"/>
          <w:szCs w:val="22"/>
          <w:lang w:val="en-GB"/>
        </w:rPr>
        <w:t>For these purposes, ‘origin’ means the place where the goods are mined, grown</w:t>
      </w:r>
      <w:r w:rsidRPr="006015D0">
        <w:rPr>
          <w:rFonts w:ascii="Times New Roman" w:hAnsi="Times New Roman"/>
          <w:b w:val="0"/>
          <w:sz w:val="22"/>
          <w:szCs w:val="22"/>
          <w:lang w:val="en-GB"/>
        </w:rPr>
        <w:t>, produced or manufactured and/or from which services are provided. The origin of the goods must be determined according to the EU Customs Code or the applicable international agreement.</w:t>
      </w:r>
    </w:p>
    <w:p w14:paraId="36D899F1" w14:textId="77777777" w:rsidR="00943398" w:rsidRPr="006015D0" w:rsidRDefault="00943398" w:rsidP="00943398">
      <w:pPr>
        <w:spacing w:after="120"/>
        <w:ind w:left="1276"/>
        <w:jc w:val="both"/>
        <w:rPr>
          <w:sz w:val="22"/>
          <w:szCs w:val="22"/>
        </w:rPr>
      </w:pPr>
      <w:r w:rsidRPr="006015D0">
        <w:rPr>
          <w:sz w:val="22"/>
          <w:szCs w:val="22"/>
        </w:rPr>
        <w:t xml:space="preserve">When importing goods, any change in the specified origin must be pointed out to the project </w:t>
      </w:r>
      <w:r>
        <w:rPr>
          <w:sz w:val="22"/>
          <w:szCs w:val="22"/>
        </w:rPr>
        <w:t>s</w:t>
      </w:r>
      <w:r w:rsidRPr="006015D0">
        <w:rPr>
          <w:sz w:val="22"/>
          <w:szCs w:val="22"/>
        </w:rPr>
        <w:t>upervisor and approved by him.</w:t>
      </w:r>
    </w:p>
    <w:p w14:paraId="2E967A09" w14:textId="77777777" w:rsidR="00943398" w:rsidRPr="00592D26" w:rsidRDefault="00943398" w:rsidP="00943398">
      <w:pPr>
        <w:spacing w:before="120" w:after="120"/>
        <w:ind w:left="1276" w:hanging="709"/>
        <w:jc w:val="both"/>
        <w:rPr>
          <w:sz w:val="22"/>
          <w:szCs w:val="22"/>
        </w:rPr>
      </w:pPr>
      <w:r w:rsidRPr="006015D0">
        <w:rPr>
          <w:bCs/>
          <w:sz w:val="22"/>
          <w:szCs w:val="22"/>
        </w:rPr>
        <w:t>40.2</w:t>
      </w:r>
      <w:r w:rsidRPr="006015D0">
        <w:rPr>
          <w:bCs/>
          <w:sz w:val="22"/>
          <w:szCs w:val="22"/>
        </w:rPr>
        <w:tab/>
      </w:r>
      <w:r w:rsidRPr="00592D26">
        <w:rPr>
          <w:sz w:val="22"/>
          <w:szCs w:val="22"/>
        </w:rPr>
        <w:t>The works and the objects, appliances, equipment or materials used in their construction must comply with:</w:t>
      </w:r>
    </w:p>
    <w:p w14:paraId="38E7442E" w14:textId="684038B1" w:rsidR="00943398" w:rsidRPr="00592D26" w:rsidRDefault="00943398" w:rsidP="005A24C6">
      <w:pPr>
        <w:ind w:left="1701" w:hanging="425"/>
        <w:jc w:val="both"/>
        <w:rPr>
          <w:sz w:val="22"/>
          <w:szCs w:val="22"/>
        </w:rPr>
      </w:pPr>
      <w:r w:rsidRPr="00592D26">
        <w:rPr>
          <w:sz w:val="22"/>
          <w:szCs w:val="22"/>
        </w:rPr>
        <w:t>•</w:t>
      </w:r>
      <w:r w:rsidRPr="00592D26">
        <w:rPr>
          <w:sz w:val="22"/>
          <w:szCs w:val="22"/>
        </w:rPr>
        <w:tab/>
        <w:t xml:space="preserve">the requirements specified in Volume 3 (Technical Requirements). </w:t>
      </w:r>
    </w:p>
    <w:p w14:paraId="1B2F57E1" w14:textId="77777777" w:rsidR="00943398" w:rsidRPr="006015D0" w:rsidRDefault="00943398" w:rsidP="00943398">
      <w:pPr>
        <w:spacing w:before="120" w:after="120"/>
        <w:ind w:left="1701" w:hanging="425"/>
        <w:jc w:val="both"/>
        <w:rPr>
          <w:sz w:val="22"/>
          <w:szCs w:val="22"/>
        </w:rPr>
      </w:pPr>
      <w:r w:rsidRPr="00592D26">
        <w:rPr>
          <w:sz w:val="22"/>
          <w:szCs w:val="22"/>
        </w:rPr>
        <w:t>•</w:t>
      </w:r>
      <w:r w:rsidRPr="00592D26">
        <w:rPr>
          <w:sz w:val="22"/>
          <w:szCs w:val="22"/>
        </w:rPr>
        <w:tab/>
        <w:t xml:space="preserve">the specifications as in Volume </w:t>
      </w:r>
      <w:r>
        <w:rPr>
          <w:sz w:val="22"/>
          <w:szCs w:val="22"/>
        </w:rPr>
        <w:t>4</w:t>
      </w:r>
      <w:r w:rsidRPr="00592D26">
        <w:rPr>
          <w:sz w:val="22"/>
          <w:szCs w:val="22"/>
        </w:rPr>
        <w:t>.</w:t>
      </w:r>
    </w:p>
    <w:p w14:paraId="024B0AF0" w14:textId="77777777" w:rsidR="00943398" w:rsidRPr="006015D0" w:rsidRDefault="00943398" w:rsidP="00943398">
      <w:pPr>
        <w:spacing w:before="120" w:after="120"/>
        <w:ind w:left="1276" w:hanging="709"/>
        <w:jc w:val="both"/>
        <w:rPr>
          <w:bCs/>
          <w:sz w:val="22"/>
          <w:szCs w:val="22"/>
        </w:rPr>
      </w:pPr>
      <w:r w:rsidRPr="006015D0">
        <w:rPr>
          <w:bCs/>
          <w:sz w:val="22"/>
          <w:szCs w:val="22"/>
        </w:rPr>
        <w:t>40.3</w:t>
      </w:r>
      <w:r w:rsidRPr="006015D0">
        <w:rPr>
          <w:sz w:val="22"/>
          <w:szCs w:val="22"/>
        </w:rPr>
        <w:tab/>
      </w:r>
      <w:r w:rsidRPr="00592D26">
        <w:rPr>
          <w:sz w:val="22"/>
          <w:szCs w:val="22"/>
        </w:rPr>
        <w:t>No preliminary technical acceptance is necessary.</w:t>
      </w:r>
    </w:p>
    <w:p w14:paraId="38CD70CF" w14:textId="13EF5582" w:rsidR="001050EE" w:rsidRPr="006015D0" w:rsidRDefault="001050EE" w:rsidP="00943398">
      <w:pPr>
        <w:pStyle w:val="pointarticle"/>
        <w:ind w:right="239"/>
        <w:rPr>
          <w:b/>
          <w:szCs w:val="24"/>
        </w:rPr>
      </w:pPr>
      <w:r w:rsidRPr="006015D0">
        <w:rPr>
          <w:b/>
          <w:szCs w:val="24"/>
        </w:rPr>
        <w:t>Article 41</w:t>
      </w:r>
      <w:r w:rsidRPr="006015D0">
        <w:rPr>
          <w:b/>
          <w:szCs w:val="24"/>
        </w:rPr>
        <w:tab/>
        <w:t>Inspection and testing</w:t>
      </w:r>
      <w:bookmarkEnd w:id="26"/>
    </w:p>
    <w:p w14:paraId="6221F53A" w14:textId="77777777" w:rsidR="00943398" w:rsidRPr="00BC07D9" w:rsidRDefault="00943398" w:rsidP="00943398">
      <w:pPr>
        <w:spacing w:before="120"/>
        <w:ind w:left="1260"/>
        <w:jc w:val="both"/>
        <w:rPr>
          <w:sz w:val="22"/>
          <w:szCs w:val="22"/>
        </w:rPr>
      </w:pPr>
      <w:bookmarkStart w:id="27" w:name="_Toc76894437"/>
      <w:r w:rsidRPr="00BC07D9">
        <w:rPr>
          <w:sz w:val="22"/>
          <w:szCs w:val="22"/>
        </w:rPr>
        <w:t>Inspection and testing shall be performed i</w:t>
      </w:r>
      <w:r>
        <w:rPr>
          <w:sz w:val="22"/>
          <w:szCs w:val="22"/>
        </w:rPr>
        <w:t>n</w:t>
      </w:r>
      <w:r w:rsidRPr="00BC07D9">
        <w:rPr>
          <w:sz w:val="22"/>
          <w:szCs w:val="22"/>
        </w:rPr>
        <w:t xml:space="preserve"> accordance with the article 41 of GC and requirements of the applicable technical regulations and local legislations.</w:t>
      </w:r>
    </w:p>
    <w:p w14:paraId="4BC9A755" w14:textId="1224469B" w:rsidR="00943398" w:rsidRPr="00BC07D9" w:rsidRDefault="00943398" w:rsidP="00943398">
      <w:pPr>
        <w:spacing w:before="120"/>
        <w:ind w:left="1260"/>
        <w:jc w:val="both"/>
        <w:rPr>
          <w:sz w:val="22"/>
          <w:szCs w:val="22"/>
        </w:rPr>
      </w:pPr>
      <w:r w:rsidRPr="00BC07D9">
        <w:rPr>
          <w:sz w:val="22"/>
          <w:szCs w:val="22"/>
        </w:rPr>
        <w:t>All materials and Equipment used are subject to inspection and testing by the Supervisor and Beneficiary and/or his substitutes at factory</w:t>
      </w:r>
      <w:r w:rsidR="00B02330">
        <w:rPr>
          <w:sz w:val="22"/>
          <w:szCs w:val="22"/>
        </w:rPr>
        <w:t xml:space="preserve"> [</w:t>
      </w:r>
      <w:r w:rsidR="00061799">
        <w:rPr>
          <w:sz w:val="22"/>
          <w:szCs w:val="22"/>
        </w:rPr>
        <w:t xml:space="preserve">if </w:t>
      </w:r>
      <w:r w:rsidR="00D30EAC">
        <w:rPr>
          <w:sz w:val="22"/>
          <w:szCs w:val="22"/>
        </w:rPr>
        <w:t>manageable</w:t>
      </w:r>
      <w:r w:rsidR="00061799">
        <w:rPr>
          <w:sz w:val="22"/>
          <w:szCs w:val="22"/>
        </w:rPr>
        <w:t xml:space="preserve"> and/or applicable</w:t>
      </w:r>
      <w:r w:rsidR="00B02330">
        <w:rPr>
          <w:sz w:val="22"/>
          <w:szCs w:val="22"/>
        </w:rPr>
        <w:t>]</w:t>
      </w:r>
      <w:r w:rsidRPr="00BC07D9">
        <w:rPr>
          <w:sz w:val="22"/>
          <w:szCs w:val="22"/>
        </w:rPr>
        <w:t xml:space="preserve"> and on arrival at site. </w:t>
      </w:r>
    </w:p>
    <w:p w14:paraId="12254BFC" w14:textId="77777777" w:rsidR="00943398" w:rsidRPr="006015D0" w:rsidRDefault="00943398" w:rsidP="00943398">
      <w:pPr>
        <w:spacing w:before="120" w:after="120"/>
        <w:ind w:left="1260" w:right="239"/>
        <w:jc w:val="both"/>
        <w:rPr>
          <w:b/>
          <w:bCs/>
          <w:sz w:val="22"/>
          <w:szCs w:val="22"/>
        </w:rPr>
      </w:pPr>
      <w:r w:rsidRPr="00BC07D9">
        <w:rPr>
          <w:sz w:val="22"/>
          <w:szCs w:val="22"/>
        </w:rPr>
        <w:t>The Contractor shall submit to Supervisor a schedule for factory tests to be performed during implementation of the project. The schedule must be approved by the Contracting Authority Representative/Supervisor and Beneficiary.</w:t>
      </w:r>
    </w:p>
    <w:p w14:paraId="5262F7D1" w14:textId="77777777" w:rsidR="001050EE" w:rsidRPr="006015D0" w:rsidRDefault="001050EE" w:rsidP="00841D6A">
      <w:pPr>
        <w:spacing w:before="240"/>
        <w:ind w:left="1276" w:right="239" w:hanging="1276"/>
        <w:jc w:val="both"/>
        <w:rPr>
          <w:b/>
          <w:szCs w:val="24"/>
        </w:rPr>
      </w:pPr>
      <w:r w:rsidRPr="006015D0">
        <w:rPr>
          <w:b/>
          <w:szCs w:val="24"/>
        </w:rPr>
        <w:t>Article 43</w:t>
      </w:r>
      <w:r w:rsidRPr="006015D0">
        <w:rPr>
          <w:b/>
          <w:szCs w:val="24"/>
        </w:rPr>
        <w:tab/>
        <w:t>Ownership of plant and materials</w:t>
      </w:r>
      <w:bookmarkEnd w:id="27"/>
    </w:p>
    <w:p w14:paraId="39C9E112" w14:textId="368C4119" w:rsidR="001050EE" w:rsidRPr="006015D0" w:rsidRDefault="001050EE" w:rsidP="00841D6A">
      <w:pPr>
        <w:spacing w:before="120" w:after="120"/>
        <w:ind w:left="1276" w:right="239" w:hanging="709"/>
        <w:jc w:val="both"/>
        <w:rPr>
          <w:bCs/>
          <w:sz w:val="22"/>
          <w:szCs w:val="22"/>
        </w:rPr>
      </w:pPr>
      <w:r w:rsidRPr="006015D0">
        <w:rPr>
          <w:bCs/>
          <w:sz w:val="22"/>
          <w:szCs w:val="22"/>
        </w:rPr>
        <w:t>43.2</w:t>
      </w:r>
      <w:r w:rsidRPr="006015D0">
        <w:rPr>
          <w:bCs/>
          <w:sz w:val="22"/>
          <w:szCs w:val="22"/>
        </w:rPr>
        <w:tab/>
      </w:r>
      <w:r w:rsidR="00943398" w:rsidRPr="00BC07D9">
        <w:rPr>
          <w:sz w:val="22"/>
          <w:szCs w:val="22"/>
        </w:rPr>
        <w:t>Equipment and materials intended for incorporation in the permanent works, but not yet incorporated in the permanent works and for which any interim payment has been made by the Contracting Authority, shall be vested in the Contracting Authority and visibly marked as such.</w:t>
      </w:r>
    </w:p>
    <w:p w14:paraId="10CC48B5" w14:textId="77777777" w:rsidR="001050EE" w:rsidRPr="006015D0" w:rsidRDefault="001050EE" w:rsidP="00841D6A">
      <w:pPr>
        <w:spacing w:before="240"/>
        <w:ind w:left="1276" w:right="239" w:hanging="1276"/>
        <w:jc w:val="both"/>
        <w:rPr>
          <w:b/>
          <w:szCs w:val="24"/>
        </w:rPr>
      </w:pPr>
      <w:bookmarkStart w:id="28" w:name="_Toc76894438"/>
      <w:r w:rsidRPr="006015D0">
        <w:rPr>
          <w:b/>
          <w:szCs w:val="24"/>
        </w:rPr>
        <w:t>Article 44:</w:t>
      </w:r>
      <w:r w:rsidRPr="006015D0">
        <w:rPr>
          <w:b/>
          <w:szCs w:val="24"/>
        </w:rPr>
        <w:tab/>
        <w:t>General principles for payments</w:t>
      </w:r>
      <w:bookmarkEnd w:id="28"/>
    </w:p>
    <w:p w14:paraId="0A7790C8" w14:textId="5D43C6C0" w:rsidR="00D83A46" w:rsidRPr="006015D0" w:rsidRDefault="001050EE" w:rsidP="00943398">
      <w:pPr>
        <w:tabs>
          <w:tab w:val="right" w:pos="9885"/>
        </w:tabs>
        <w:spacing w:before="120" w:after="120"/>
        <w:ind w:left="1276" w:right="239" w:hanging="709"/>
        <w:jc w:val="both"/>
        <w:rPr>
          <w:sz w:val="22"/>
          <w:szCs w:val="22"/>
        </w:rPr>
      </w:pPr>
      <w:r w:rsidRPr="006015D0">
        <w:rPr>
          <w:bCs/>
          <w:sz w:val="22"/>
          <w:szCs w:val="22"/>
        </w:rPr>
        <w:t>44.1</w:t>
      </w:r>
      <w:r w:rsidRPr="006015D0">
        <w:rPr>
          <w:sz w:val="22"/>
          <w:szCs w:val="22"/>
        </w:rPr>
        <w:tab/>
      </w:r>
      <w:r w:rsidR="00943398" w:rsidRPr="006015D0">
        <w:rPr>
          <w:sz w:val="22"/>
          <w:szCs w:val="22"/>
        </w:rPr>
        <w:t xml:space="preserve">Payments shall be made in </w:t>
      </w:r>
      <w:r w:rsidR="00943398" w:rsidRPr="00C825D1">
        <w:rPr>
          <w:sz w:val="22"/>
          <w:szCs w:val="22"/>
        </w:rPr>
        <w:t xml:space="preserve">the RSD for companies registered in Republic of Serbia or EUR for companies registered outside </w:t>
      </w:r>
      <w:r w:rsidR="00714881">
        <w:rPr>
          <w:sz w:val="22"/>
          <w:szCs w:val="22"/>
        </w:rPr>
        <w:t xml:space="preserve">the </w:t>
      </w:r>
      <w:r w:rsidR="00943398" w:rsidRPr="00C825D1">
        <w:rPr>
          <w:sz w:val="22"/>
          <w:szCs w:val="22"/>
        </w:rPr>
        <w:t>Republic of Serbia</w:t>
      </w:r>
      <w:r w:rsidR="00943398" w:rsidRPr="006015D0">
        <w:rPr>
          <w:sz w:val="22"/>
          <w:szCs w:val="22"/>
        </w:rPr>
        <w:t>.</w:t>
      </w:r>
      <w:r w:rsidRPr="006015D0">
        <w:rPr>
          <w:sz w:val="22"/>
          <w:szCs w:val="22"/>
        </w:rPr>
        <w:t xml:space="preserve"> </w:t>
      </w:r>
    </w:p>
    <w:p w14:paraId="42E3AE3F" w14:textId="77777777" w:rsidR="00B47A2A" w:rsidRPr="006015D0" w:rsidRDefault="00B47A2A" w:rsidP="00841D6A">
      <w:pPr>
        <w:spacing w:before="240"/>
        <w:ind w:left="1276" w:right="239" w:hanging="1276"/>
        <w:jc w:val="both"/>
        <w:rPr>
          <w:b/>
          <w:szCs w:val="24"/>
        </w:rPr>
      </w:pPr>
      <w:r w:rsidRPr="006015D0">
        <w:rPr>
          <w:b/>
          <w:szCs w:val="24"/>
        </w:rPr>
        <w:t>Article 46</w:t>
      </w:r>
      <w:r w:rsidRPr="006015D0">
        <w:rPr>
          <w:b/>
          <w:szCs w:val="24"/>
        </w:rPr>
        <w:tab/>
        <w:t>Pre-financing</w:t>
      </w:r>
    </w:p>
    <w:p w14:paraId="33A090C3" w14:textId="219A658F" w:rsidR="00B47A2A" w:rsidRPr="006015D0" w:rsidRDefault="00A12DBD" w:rsidP="00841D6A">
      <w:pPr>
        <w:spacing w:before="120" w:after="120"/>
        <w:ind w:left="1276" w:right="239" w:hanging="709"/>
        <w:jc w:val="both"/>
        <w:rPr>
          <w:sz w:val="22"/>
          <w:szCs w:val="22"/>
        </w:rPr>
      </w:pPr>
      <w:r w:rsidRPr="006015D0">
        <w:rPr>
          <w:sz w:val="22"/>
          <w:szCs w:val="22"/>
        </w:rPr>
        <w:t>46.1</w:t>
      </w:r>
      <w:r w:rsidRPr="006015D0">
        <w:rPr>
          <w:sz w:val="22"/>
          <w:szCs w:val="22"/>
        </w:rPr>
        <w:tab/>
      </w:r>
      <w:r w:rsidR="00943398">
        <w:rPr>
          <w:sz w:val="22"/>
          <w:szCs w:val="22"/>
        </w:rPr>
        <w:t>Pre-financing is not applicable.</w:t>
      </w:r>
      <w:r w:rsidR="00B47A2A" w:rsidRPr="006015D0">
        <w:rPr>
          <w:sz w:val="22"/>
          <w:szCs w:val="22"/>
        </w:rPr>
        <w:t xml:space="preserve"> </w:t>
      </w:r>
    </w:p>
    <w:p w14:paraId="0301D1AB" w14:textId="77777777" w:rsidR="001050EE" w:rsidRPr="006015D0" w:rsidRDefault="001050EE" w:rsidP="00841D6A">
      <w:pPr>
        <w:spacing w:before="240"/>
        <w:ind w:left="1276" w:right="239" w:hanging="1276"/>
        <w:jc w:val="both"/>
        <w:rPr>
          <w:b/>
          <w:szCs w:val="24"/>
        </w:rPr>
      </w:pPr>
      <w:bookmarkStart w:id="29" w:name="_Toc76894440"/>
      <w:r w:rsidRPr="006015D0">
        <w:rPr>
          <w:b/>
          <w:szCs w:val="24"/>
        </w:rPr>
        <w:t>Article 47</w:t>
      </w:r>
      <w:r w:rsidRPr="006015D0">
        <w:rPr>
          <w:b/>
          <w:szCs w:val="24"/>
        </w:rPr>
        <w:tab/>
        <w:t>Retention monies</w:t>
      </w:r>
      <w:bookmarkEnd w:id="29"/>
    </w:p>
    <w:p w14:paraId="77D53102" w14:textId="17772D26" w:rsidR="001050EE" w:rsidRPr="006015D0" w:rsidRDefault="001050EE" w:rsidP="00841D6A">
      <w:pPr>
        <w:spacing w:before="120" w:after="120"/>
        <w:ind w:left="1276" w:right="239" w:hanging="709"/>
        <w:jc w:val="both"/>
        <w:rPr>
          <w:bCs/>
          <w:sz w:val="22"/>
          <w:szCs w:val="22"/>
        </w:rPr>
      </w:pPr>
      <w:r w:rsidRPr="006015D0">
        <w:rPr>
          <w:bCs/>
          <w:sz w:val="22"/>
          <w:szCs w:val="22"/>
        </w:rPr>
        <w:t>47.1</w:t>
      </w:r>
      <w:r w:rsidRPr="006015D0">
        <w:rPr>
          <w:bCs/>
          <w:sz w:val="22"/>
          <w:szCs w:val="22"/>
        </w:rPr>
        <w:tab/>
      </w:r>
      <w:r w:rsidR="00943398">
        <w:rPr>
          <w:bCs/>
          <w:sz w:val="22"/>
          <w:szCs w:val="22"/>
        </w:rPr>
        <w:t>n/a</w:t>
      </w:r>
    </w:p>
    <w:p w14:paraId="48C61A28" w14:textId="77777777" w:rsidR="001050EE" w:rsidRDefault="001050EE" w:rsidP="00841D6A">
      <w:pPr>
        <w:spacing w:before="240"/>
        <w:ind w:left="1276" w:right="239" w:hanging="1276"/>
        <w:jc w:val="both"/>
        <w:rPr>
          <w:b/>
          <w:szCs w:val="24"/>
        </w:rPr>
      </w:pPr>
      <w:bookmarkStart w:id="30" w:name="_Toc76894441"/>
      <w:r w:rsidRPr="006015D0">
        <w:rPr>
          <w:b/>
          <w:szCs w:val="24"/>
        </w:rPr>
        <w:t>Article 48</w:t>
      </w:r>
      <w:r w:rsidRPr="006015D0">
        <w:rPr>
          <w:b/>
          <w:szCs w:val="24"/>
        </w:rPr>
        <w:tab/>
        <w:t>Price revision</w:t>
      </w:r>
      <w:bookmarkEnd w:id="30"/>
    </w:p>
    <w:p w14:paraId="6F56877C" w14:textId="13E2B109" w:rsidR="00943398" w:rsidRPr="006015D0" w:rsidRDefault="00943398" w:rsidP="00943398">
      <w:pPr>
        <w:spacing w:before="240"/>
        <w:ind w:left="1276" w:right="239"/>
        <w:jc w:val="both"/>
        <w:rPr>
          <w:b/>
          <w:szCs w:val="24"/>
        </w:rPr>
      </w:pPr>
      <w:r>
        <w:rPr>
          <w:bCs/>
          <w:sz w:val="22"/>
          <w:szCs w:val="22"/>
        </w:rPr>
        <w:t>n/a</w:t>
      </w:r>
    </w:p>
    <w:p w14:paraId="316A3C3F" w14:textId="30FF9F58" w:rsidR="001050EE" w:rsidRPr="00943398" w:rsidRDefault="001050EE" w:rsidP="00943398">
      <w:pPr>
        <w:spacing w:before="240"/>
        <w:ind w:left="1276" w:right="239" w:hanging="1276"/>
        <w:jc w:val="both"/>
        <w:rPr>
          <w:b/>
          <w:szCs w:val="24"/>
        </w:rPr>
      </w:pPr>
      <w:bookmarkStart w:id="31" w:name="_Toc76894442"/>
      <w:r w:rsidRPr="006015D0">
        <w:rPr>
          <w:b/>
          <w:szCs w:val="24"/>
        </w:rPr>
        <w:lastRenderedPageBreak/>
        <w:t>Article 49</w:t>
      </w:r>
      <w:r w:rsidRPr="006015D0">
        <w:rPr>
          <w:b/>
          <w:szCs w:val="24"/>
        </w:rPr>
        <w:tab/>
        <w:t>Measurement</w:t>
      </w:r>
      <w:bookmarkEnd w:id="31"/>
    </w:p>
    <w:p w14:paraId="0C27D530" w14:textId="77777777" w:rsidR="00943398" w:rsidRPr="006015D0" w:rsidRDefault="00943398" w:rsidP="00943398">
      <w:pPr>
        <w:spacing w:before="120" w:after="120"/>
        <w:ind w:left="1276" w:right="239" w:hanging="709"/>
        <w:jc w:val="both"/>
        <w:rPr>
          <w:sz w:val="22"/>
          <w:szCs w:val="22"/>
          <w:highlight w:val="yellow"/>
        </w:rPr>
      </w:pPr>
      <w:r w:rsidRPr="006015D0">
        <w:rPr>
          <w:bCs/>
          <w:sz w:val="22"/>
          <w:szCs w:val="22"/>
        </w:rPr>
        <w:t>49.1</w:t>
      </w:r>
      <w:r w:rsidRPr="006015D0">
        <w:rPr>
          <w:bCs/>
          <w:sz w:val="22"/>
          <w:szCs w:val="22"/>
        </w:rPr>
        <w:tab/>
      </w:r>
      <w:r w:rsidRPr="00592D26">
        <w:rPr>
          <w:sz w:val="22"/>
          <w:szCs w:val="22"/>
        </w:rPr>
        <w:t xml:space="preserve">This is a unit-price contract. No additions may be made to the </w:t>
      </w:r>
      <w:r>
        <w:rPr>
          <w:sz w:val="22"/>
          <w:szCs w:val="22"/>
        </w:rPr>
        <w:t>items in the bill of quantities</w:t>
      </w:r>
      <w:r w:rsidRPr="00C825D1">
        <w:rPr>
          <w:sz w:val="22"/>
          <w:szCs w:val="22"/>
        </w:rPr>
        <w:t>.</w:t>
      </w:r>
    </w:p>
    <w:p w14:paraId="7056A583" w14:textId="3983B0F1" w:rsidR="001050EE" w:rsidRDefault="001050EE" w:rsidP="00943398">
      <w:pPr>
        <w:tabs>
          <w:tab w:val="left" w:pos="1843"/>
        </w:tabs>
        <w:spacing w:before="120" w:after="120"/>
        <w:ind w:left="1843" w:right="239" w:hanging="510"/>
        <w:jc w:val="both"/>
        <w:rPr>
          <w:b/>
          <w:bCs/>
          <w:sz w:val="22"/>
          <w:szCs w:val="22"/>
        </w:rPr>
      </w:pPr>
    </w:p>
    <w:p w14:paraId="47187F9C" w14:textId="77777777" w:rsidR="001050EE" w:rsidRPr="006015D0" w:rsidRDefault="001050EE" w:rsidP="006D34F1">
      <w:pPr>
        <w:spacing w:before="240"/>
        <w:ind w:right="239"/>
        <w:jc w:val="both"/>
        <w:rPr>
          <w:b/>
          <w:szCs w:val="24"/>
        </w:rPr>
      </w:pPr>
      <w:bookmarkStart w:id="32" w:name="_Toc76894443"/>
      <w:r w:rsidRPr="006015D0">
        <w:rPr>
          <w:b/>
          <w:szCs w:val="24"/>
        </w:rPr>
        <w:t>Article 50</w:t>
      </w:r>
      <w:r w:rsidRPr="006015D0">
        <w:rPr>
          <w:b/>
          <w:szCs w:val="24"/>
        </w:rPr>
        <w:tab/>
        <w:t>Interim payments</w:t>
      </w:r>
      <w:bookmarkEnd w:id="32"/>
    </w:p>
    <w:p w14:paraId="0FDCA05C" w14:textId="77777777" w:rsidR="00943398" w:rsidRPr="008A49B9" w:rsidRDefault="001050EE" w:rsidP="00943398">
      <w:pPr>
        <w:spacing w:before="120" w:after="120"/>
        <w:ind w:left="1276" w:hanging="709"/>
        <w:rPr>
          <w:sz w:val="22"/>
          <w:szCs w:val="22"/>
        </w:rPr>
      </w:pPr>
      <w:r w:rsidRPr="006015D0">
        <w:rPr>
          <w:bCs/>
          <w:sz w:val="22"/>
          <w:szCs w:val="22"/>
        </w:rPr>
        <w:t>50.1</w:t>
      </w:r>
      <w:r w:rsidRPr="006015D0">
        <w:rPr>
          <w:sz w:val="22"/>
          <w:szCs w:val="22"/>
        </w:rPr>
        <w:tab/>
      </w:r>
      <w:r w:rsidR="00943398" w:rsidRPr="008A49B9">
        <w:rPr>
          <w:sz w:val="22"/>
          <w:szCs w:val="22"/>
        </w:rPr>
        <w:t>Payments will be practically arranged in the following way:</w:t>
      </w:r>
    </w:p>
    <w:p w14:paraId="1E00B208" w14:textId="419ABBB1" w:rsidR="00943398" w:rsidRDefault="00943398" w:rsidP="00943398">
      <w:pPr>
        <w:spacing w:before="120" w:after="120"/>
        <w:ind w:left="1276" w:right="239"/>
        <w:rPr>
          <w:sz w:val="22"/>
          <w:szCs w:val="22"/>
        </w:rPr>
      </w:pPr>
      <w:r>
        <w:rPr>
          <w:sz w:val="22"/>
          <w:szCs w:val="22"/>
        </w:rPr>
        <w:t>Payments will be made according to the % of the finished works at the end of the:</w:t>
      </w:r>
    </w:p>
    <w:p w14:paraId="135CF311" w14:textId="1790F036" w:rsidR="00943398" w:rsidRDefault="00D229C0" w:rsidP="00943398">
      <w:pPr>
        <w:numPr>
          <w:ilvl w:val="0"/>
          <w:numId w:val="36"/>
        </w:numPr>
        <w:spacing w:before="120" w:after="120"/>
        <w:ind w:right="239"/>
        <w:rPr>
          <w:sz w:val="22"/>
          <w:szCs w:val="22"/>
        </w:rPr>
      </w:pPr>
      <w:r>
        <w:rPr>
          <w:sz w:val="22"/>
          <w:szCs w:val="22"/>
        </w:rPr>
        <w:t>3</w:t>
      </w:r>
      <w:r w:rsidRPr="00D229C0">
        <w:rPr>
          <w:sz w:val="22"/>
          <w:szCs w:val="22"/>
          <w:vertAlign w:val="superscript"/>
        </w:rPr>
        <w:t>rd</w:t>
      </w:r>
      <w:r>
        <w:rPr>
          <w:sz w:val="22"/>
          <w:szCs w:val="22"/>
        </w:rPr>
        <w:t xml:space="preserve"> </w:t>
      </w:r>
      <w:r w:rsidR="00943398">
        <w:rPr>
          <w:sz w:val="22"/>
          <w:szCs w:val="22"/>
        </w:rPr>
        <w:t>week</w:t>
      </w:r>
      <w:r w:rsidR="006D34F1">
        <w:rPr>
          <w:sz w:val="22"/>
          <w:szCs w:val="22"/>
        </w:rPr>
        <w:t xml:space="preserve"> of the contract</w:t>
      </w:r>
      <w:r w:rsidR="00943398">
        <w:rPr>
          <w:sz w:val="22"/>
          <w:szCs w:val="22"/>
        </w:rPr>
        <w:t xml:space="preserve"> max. </w:t>
      </w:r>
      <w:r>
        <w:rPr>
          <w:sz w:val="22"/>
          <w:szCs w:val="22"/>
        </w:rPr>
        <w:t>40</w:t>
      </w:r>
      <w:r w:rsidR="00943398">
        <w:rPr>
          <w:sz w:val="22"/>
          <w:szCs w:val="22"/>
        </w:rPr>
        <w:t>% of the contract value</w:t>
      </w:r>
      <w:r w:rsidR="006D34F1">
        <w:rPr>
          <w:sz w:val="22"/>
          <w:szCs w:val="22"/>
        </w:rPr>
        <w:t xml:space="preserve"> according to the amount of finished works</w:t>
      </w:r>
    </w:p>
    <w:p w14:paraId="1C8CF95B" w14:textId="25BC482F" w:rsidR="00943398" w:rsidRPr="006D34F1" w:rsidRDefault="00943398" w:rsidP="006D34F1">
      <w:pPr>
        <w:numPr>
          <w:ilvl w:val="0"/>
          <w:numId w:val="36"/>
        </w:numPr>
        <w:spacing w:before="120" w:after="120"/>
        <w:ind w:right="239"/>
        <w:rPr>
          <w:sz w:val="22"/>
          <w:szCs w:val="22"/>
        </w:rPr>
      </w:pPr>
      <w:r>
        <w:rPr>
          <w:sz w:val="22"/>
          <w:szCs w:val="22"/>
        </w:rPr>
        <w:t>7</w:t>
      </w:r>
      <w:r w:rsidRPr="00943398">
        <w:rPr>
          <w:sz w:val="22"/>
          <w:szCs w:val="22"/>
          <w:vertAlign w:val="superscript"/>
        </w:rPr>
        <w:t>th</w:t>
      </w:r>
      <w:r>
        <w:rPr>
          <w:sz w:val="22"/>
          <w:szCs w:val="22"/>
        </w:rPr>
        <w:t xml:space="preserve"> week of the contract implementation max. </w:t>
      </w:r>
      <w:r w:rsidR="009F3D22">
        <w:rPr>
          <w:sz w:val="22"/>
          <w:szCs w:val="22"/>
        </w:rPr>
        <w:t>40</w:t>
      </w:r>
      <w:r>
        <w:rPr>
          <w:sz w:val="22"/>
          <w:szCs w:val="22"/>
        </w:rPr>
        <w:t>% of the contract value</w:t>
      </w:r>
      <w:r w:rsidR="006D34F1">
        <w:rPr>
          <w:sz w:val="22"/>
          <w:szCs w:val="22"/>
        </w:rPr>
        <w:t xml:space="preserve"> according to the amount of finished works</w:t>
      </w:r>
    </w:p>
    <w:p w14:paraId="11E4689A" w14:textId="003034AE" w:rsidR="001050EE" w:rsidRPr="00D949C1" w:rsidRDefault="00D64D4E" w:rsidP="00D949C1">
      <w:pPr>
        <w:numPr>
          <w:ilvl w:val="0"/>
          <w:numId w:val="36"/>
        </w:numPr>
        <w:spacing w:before="120" w:after="120"/>
        <w:ind w:right="239"/>
        <w:rPr>
          <w:sz w:val="22"/>
          <w:szCs w:val="22"/>
        </w:rPr>
      </w:pPr>
      <w:r>
        <w:rPr>
          <w:sz w:val="22"/>
          <w:szCs w:val="22"/>
        </w:rPr>
        <w:t>T</w:t>
      </w:r>
      <w:r w:rsidR="00943398">
        <w:rPr>
          <w:sz w:val="22"/>
          <w:szCs w:val="22"/>
        </w:rPr>
        <w:t xml:space="preserve">he remaining contract value after the </w:t>
      </w:r>
      <w:r w:rsidR="00EB700E">
        <w:rPr>
          <w:sz w:val="22"/>
          <w:szCs w:val="22"/>
        </w:rPr>
        <w:t>provisional/final</w:t>
      </w:r>
      <w:r w:rsidR="00943398">
        <w:rPr>
          <w:sz w:val="22"/>
          <w:szCs w:val="22"/>
        </w:rPr>
        <w:t xml:space="preserve"> acceptance of the construction</w:t>
      </w:r>
      <w:r w:rsidR="00EB700E">
        <w:rPr>
          <w:sz w:val="22"/>
          <w:szCs w:val="22"/>
        </w:rPr>
        <w:t>.</w:t>
      </w:r>
    </w:p>
    <w:p w14:paraId="028DA920" w14:textId="77777777" w:rsidR="001050EE" w:rsidRPr="006015D0" w:rsidRDefault="001050EE" w:rsidP="00841D6A">
      <w:pPr>
        <w:spacing w:before="240"/>
        <w:ind w:left="1276" w:right="239" w:hanging="1276"/>
        <w:jc w:val="both"/>
        <w:rPr>
          <w:b/>
          <w:szCs w:val="24"/>
        </w:rPr>
      </w:pPr>
      <w:bookmarkStart w:id="33" w:name="_Toc76894444"/>
      <w:r w:rsidRPr="006015D0">
        <w:rPr>
          <w:b/>
          <w:szCs w:val="24"/>
        </w:rPr>
        <w:t>Article 51</w:t>
      </w:r>
      <w:r w:rsidRPr="006015D0">
        <w:rPr>
          <w:b/>
          <w:szCs w:val="24"/>
        </w:rPr>
        <w:tab/>
        <w:t>Final statement of account</w:t>
      </w:r>
      <w:bookmarkEnd w:id="33"/>
    </w:p>
    <w:p w14:paraId="0F9DE78D" w14:textId="16532A01" w:rsidR="001050EE" w:rsidRDefault="001050EE" w:rsidP="00841D6A">
      <w:pPr>
        <w:pStyle w:val="Text1"/>
        <w:ind w:left="1418" w:right="239" w:hanging="1418"/>
        <w:rPr>
          <w:sz w:val="22"/>
          <w:szCs w:val="22"/>
          <w:highlight w:val="lightGray"/>
          <w:lang w:eastAsia="en-GB"/>
        </w:rPr>
      </w:pPr>
      <w:r w:rsidRPr="006015D0">
        <w:rPr>
          <w:sz w:val="22"/>
          <w:szCs w:val="22"/>
        </w:rPr>
        <w:t>51.(1) and (2)</w:t>
      </w:r>
      <w:r w:rsidRPr="006015D0">
        <w:rPr>
          <w:sz w:val="22"/>
          <w:szCs w:val="22"/>
        </w:rPr>
        <w:tab/>
      </w:r>
    </w:p>
    <w:p w14:paraId="37C8C52C" w14:textId="77777777" w:rsidR="009E24C9" w:rsidRPr="006D34F1" w:rsidRDefault="009E24C9" w:rsidP="00841D6A">
      <w:pPr>
        <w:pStyle w:val="Text1"/>
        <w:ind w:left="1276" w:right="239" w:hanging="709"/>
        <w:rPr>
          <w:sz w:val="22"/>
          <w:szCs w:val="22"/>
          <w:lang w:eastAsia="en-GB"/>
        </w:rPr>
      </w:pPr>
      <w:r w:rsidRPr="006D34F1">
        <w:rPr>
          <w:sz w:val="22"/>
          <w:szCs w:val="22"/>
          <w:lang w:eastAsia="en-GB"/>
        </w:rPr>
        <w:t>51.1</w:t>
      </w:r>
      <w:r w:rsidRPr="006D34F1">
        <w:rPr>
          <w:sz w:val="22"/>
          <w:szCs w:val="22"/>
          <w:lang w:eastAsia="en-GB"/>
        </w:rPr>
        <w:tab/>
        <w:t xml:space="preserve">The </w:t>
      </w:r>
      <w:r w:rsidR="004D761A" w:rsidRPr="006D34F1">
        <w:rPr>
          <w:sz w:val="22"/>
          <w:szCs w:val="22"/>
          <w:lang w:eastAsia="en-GB"/>
        </w:rPr>
        <w:t>c</w:t>
      </w:r>
      <w:r w:rsidRPr="006D34F1">
        <w:rPr>
          <w:sz w:val="22"/>
          <w:szCs w:val="22"/>
          <w:lang w:eastAsia="en-GB"/>
        </w:rPr>
        <w:t xml:space="preserve">ontractor shall, submit to the </w:t>
      </w:r>
      <w:r w:rsidR="004D761A" w:rsidRPr="006D34F1">
        <w:rPr>
          <w:sz w:val="22"/>
          <w:szCs w:val="22"/>
          <w:lang w:eastAsia="en-GB"/>
        </w:rPr>
        <w:t>s</w:t>
      </w:r>
      <w:r w:rsidRPr="006D34F1">
        <w:rPr>
          <w:sz w:val="22"/>
          <w:szCs w:val="22"/>
          <w:lang w:eastAsia="en-GB"/>
        </w:rPr>
        <w:t xml:space="preserve">upervisor a draft final statement of account when it applies for the </w:t>
      </w:r>
      <w:r w:rsidR="00175DF3" w:rsidRPr="006D34F1">
        <w:rPr>
          <w:sz w:val="22"/>
          <w:szCs w:val="22"/>
          <w:lang w:eastAsia="en-GB"/>
        </w:rPr>
        <w:t xml:space="preserve">final </w:t>
      </w:r>
      <w:r w:rsidRPr="006D34F1">
        <w:rPr>
          <w:sz w:val="22"/>
          <w:szCs w:val="22"/>
          <w:lang w:eastAsia="en-GB"/>
        </w:rPr>
        <w:t xml:space="preserve">acceptance certificate. In order to enable the </w:t>
      </w:r>
      <w:r w:rsidR="004D761A" w:rsidRPr="006D34F1">
        <w:rPr>
          <w:sz w:val="22"/>
          <w:szCs w:val="22"/>
          <w:lang w:eastAsia="en-GB"/>
        </w:rPr>
        <w:t>s</w:t>
      </w:r>
      <w:r w:rsidRPr="006D34F1">
        <w:rPr>
          <w:sz w:val="22"/>
          <w:szCs w:val="22"/>
          <w:lang w:eastAsia="en-GB"/>
        </w:rPr>
        <w:t xml:space="preserve">upervisor to prepare the final statement of account, the draft final statement of account is submitted with supporting documents showing in detail the value of the work done in accordance with the contract and all further sums which the </w:t>
      </w:r>
      <w:r w:rsidR="004D761A" w:rsidRPr="006D34F1">
        <w:rPr>
          <w:sz w:val="22"/>
          <w:szCs w:val="22"/>
          <w:lang w:eastAsia="en-GB"/>
        </w:rPr>
        <w:t>c</w:t>
      </w:r>
      <w:r w:rsidRPr="006D34F1">
        <w:rPr>
          <w:sz w:val="22"/>
          <w:szCs w:val="22"/>
          <w:lang w:eastAsia="en-GB"/>
        </w:rPr>
        <w:t>ontractor considers to be due to it under the contract.</w:t>
      </w:r>
    </w:p>
    <w:p w14:paraId="2C40F543" w14:textId="77777777" w:rsidR="001050EE" w:rsidRPr="006D34F1" w:rsidRDefault="009E24C9" w:rsidP="00841D6A">
      <w:pPr>
        <w:ind w:left="1276" w:right="239" w:hanging="709"/>
        <w:jc w:val="both"/>
        <w:rPr>
          <w:sz w:val="22"/>
          <w:szCs w:val="22"/>
        </w:rPr>
      </w:pPr>
      <w:r w:rsidRPr="006D34F1">
        <w:rPr>
          <w:sz w:val="22"/>
          <w:szCs w:val="22"/>
          <w:lang w:eastAsia="en-GB"/>
        </w:rPr>
        <w:t>51.2</w:t>
      </w:r>
      <w:r w:rsidRPr="006D34F1">
        <w:rPr>
          <w:sz w:val="22"/>
          <w:szCs w:val="22"/>
          <w:lang w:eastAsia="en-GB"/>
        </w:rPr>
        <w:tab/>
        <w:t>Within 30 days from issuing the final acceptance</w:t>
      </w:r>
      <w:r w:rsidR="00175DF3" w:rsidRPr="006D34F1">
        <w:rPr>
          <w:sz w:val="22"/>
          <w:szCs w:val="22"/>
          <w:lang w:eastAsia="en-GB"/>
        </w:rPr>
        <w:t xml:space="preserve"> certificate</w:t>
      </w:r>
      <w:r w:rsidRPr="006D34F1">
        <w:rPr>
          <w:sz w:val="22"/>
          <w:szCs w:val="22"/>
          <w:lang w:eastAsia="en-GB"/>
        </w:rPr>
        <w:t xml:space="preserve"> referred to in </w:t>
      </w:r>
      <w:r w:rsidR="00EF3CAE" w:rsidRPr="006D34F1">
        <w:rPr>
          <w:sz w:val="22"/>
          <w:szCs w:val="22"/>
          <w:lang w:eastAsia="en-GB"/>
        </w:rPr>
        <w:t>A</w:t>
      </w:r>
      <w:r w:rsidRPr="006D34F1">
        <w:rPr>
          <w:sz w:val="22"/>
          <w:szCs w:val="22"/>
          <w:lang w:eastAsia="en-GB"/>
        </w:rPr>
        <w:t>rticle</w:t>
      </w:r>
      <w:r w:rsidR="00101855" w:rsidRPr="006D34F1">
        <w:rPr>
          <w:sz w:val="22"/>
          <w:szCs w:val="22"/>
          <w:lang w:eastAsia="en-GB"/>
        </w:rPr>
        <w:t> </w:t>
      </w:r>
      <w:r w:rsidRPr="006D34F1">
        <w:rPr>
          <w:sz w:val="22"/>
          <w:szCs w:val="22"/>
          <w:lang w:eastAsia="en-GB"/>
        </w:rPr>
        <w:t xml:space="preserve">62, the </w:t>
      </w:r>
      <w:r w:rsidR="004D761A" w:rsidRPr="006D34F1">
        <w:rPr>
          <w:sz w:val="22"/>
          <w:szCs w:val="22"/>
          <w:lang w:eastAsia="en-GB"/>
        </w:rPr>
        <w:t>s</w:t>
      </w:r>
      <w:r w:rsidRPr="006D34F1">
        <w:rPr>
          <w:sz w:val="22"/>
          <w:szCs w:val="22"/>
          <w:lang w:eastAsia="en-GB"/>
        </w:rPr>
        <w:t>upervisor shall prepare and signed the final statement of account.</w:t>
      </w:r>
    </w:p>
    <w:p w14:paraId="2D8F42A2" w14:textId="77777777" w:rsidR="001050EE" w:rsidRPr="006D34F1" w:rsidRDefault="001050EE" w:rsidP="00841D6A">
      <w:pPr>
        <w:spacing w:before="240"/>
        <w:ind w:left="1276" w:right="239" w:hanging="1276"/>
        <w:jc w:val="both"/>
        <w:rPr>
          <w:b/>
          <w:szCs w:val="24"/>
        </w:rPr>
      </w:pPr>
      <w:bookmarkStart w:id="34" w:name="_Toc76894446"/>
      <w:r w:rsidRPr="006D34F1">
        <w:rPr>
          <w:b/>
          <w:szCs w:val="24"/>
        </w:rPr>
        <w:t>Article 59</w:t>
      </w:r>
      <w:r w:rsidRPr="006D34F1">
        <w:rPr>
          <w:b/>
          <w:szCs w:val="24"/>
        </w:rPr>
        <w:tab/>
        <w:t>Partial acceptance</w:t>
      </w:r>
      <w:bookmarkEnd w:id="34"/>
    </w:p>
    <w:p w14:paraId="6BFC19B7" w14:textId="0D994739" w:rsidR="001050EE" w:rsidRPr="006015D0" w:rsidRDefault="001050EE" w:rsidP="00841D6A">
      <w:pPr>
        <w:tabs>
          <w:tab w:val="left" w:pos="3060"/>
        </w:tabs>
        <w:spacing w:before="120" w:after="120"/>
        <w:ind w:left="1276" w:right="239" w:hanging="709"/>
        <w:jc w:val="both"/>
        <w:rPr>
          <w:bCs/>
          <w:sz w:val="22"/>
          <w:szCs w:val="22"/>
        </w:rPr>
      </w:pPr>
      <w:r w:rsidRPr="006D34F1">
        <w:rPr>
          <w:bCs/>
          <w:sz w:val="22"/>
          <w:szCs w:val="22"/>
        </w:rPr>
        <w:t>59.3</w:t>
      </w:r>
      <w:r w:rsidRPr="006D34F1">
        <w:rPr>
          <w:sz w:val="22"/>
          <w:szCs w:val="22"/>
        </w:rPr>
        <w:tab/>
      </w:r>
      <w:r w:rsidR="00943398" w:rsidRPr="006D34F1">
        <w:rPr>
          <w:sz w:val="22"/>
          <w:szCs w:val="22"/>
        </w:rPr>
        <w:t>The defects liability period provided for in Article 62 shall run from the date of the latest Provisional Acceptance is signed.</w:t>
      </w:r>
    </w:p>
    <w:p w14:paraId="41736BA7" w14:textId="77777777" w:rsidR="001050EE" w:rsidRPr="006015D0" w:rsidRDefault="001050EE" w:rsidP="00841D6A">
      <w:pPr>
        <w:spacing w:before="240"/>
        <w:ind w:left="1276" w:right="239" w:hanging="1276"/>
        <w:jc w:val="both"/>
        <w:rPr>
          <w:b/>
          <w:szCs w:val="24"/>
        </w:rPr>
      </w:pPr>
      <w:bookmarkStart w:id="35" w:name="_Toc76894447"/>
      <w:r w:rsidRPr="006015D0">
        <w:rPr>
          <w:b/>
          <w:szCs w:val="24"/>
        </w:rPr>
        <w:t>Article 60</w:t>
      </w:r>
      <w:r w:rsidRPr="006015D0">
        <w:rPr>
          <w:b/>
          <w:szCs w:val="24"/>
        </w:rPr>
        <w:tab/>
        <w:t>Provisional acceptance</w:t>
      </w:r>
      <w:bookmarkEnd w:id="35"/>
    </w:p>
    <w:p w14:paraId="03F5CE59" w14:textId="134596D2" w:rsidR="001050EE" w:rsidRPr="006015D0" w:rsidRDefault="00101855" w:rsidP="00841D6A">
      <w:pPr>
        <w:spacing w:before="120"/>
        <w:ind w:left="1276" w:right="239" w:hanging="709"/>
        <w:jc w:val="both"/>
        <w:rPr>
          <w:b/>
          <w:bCs/>
          <w:sz w:val="22"/>
          <w:szCs w:val="22"/>
        </w:rPr>
      </w:pPr>
      <w:r w:rsidRPr="006015D0">
        <w:rPr>
          <w:sz w:val="22"/>
          <w:szCs w:val="22"/>
        </w:rPr>
        <w:t>60.1</w:t>
      </w:r>
      <w:r w:rsidR="00401C44" w:rsidRPr="006015D0">
        <w:rPr>
          <w:sz w:val="22"/>
          <w:szCs w:val="22"/>
        </w:rPr>
        <w:tab/>
      </w:r>
      <w:r w:rsidR="00943398" w:rsidRPr="00BC07D9">
        <w:rPr>
          <w:sz w:val="22"/>
          <w:szCs w:val="22"/>
        </w:rPr>
        <w:t xml:space="preserve">In complement to article 60.1 of the General Conditions the </w:t>
      </w:r>
      <w:r w:rsidR="00943398">
        <w:rPr>
          <w:sz w:val="22"/>
          <w:szCs w:val="22"/>
        </w:rPr>
        <w:t>Design for construction and</w:t>
      </w:r>
      <w:r w:rsidR="00943398" w:rsidRPr="00BC07D9">
        <w:rPr>
          <w:sz w:val="22"/>
          <w:szCs w:val="22"/>
        </w:rPr>
        <w:t xml:space="preserve"> </w:t>
      </w:r>
      <w:r w:rsidR="00943398">
        <w:rPr>
          <w:sz w:val="22"/>
          <w:szCs w:val="22"/>
        </w:rPr>
        <w:t>A</w:t>
      </w:r>
      <w:r w:rsidR="00943398" w:rsidRPr="00BC07D9">
        <w:rPr>
          <w:sz w:val="22"/>
          <w:szCs w:val="22"/>
        </w:rPr>
        <w:t xml:space="preserve">s built </w:t>
      </w:r>
      <w:r w:rsidR="00943398">
        <w:rPr>
          <w:sz w:val="22"/>
          <w:szCs w:val="22"/>
        </w:rPr>
        <w:t>design</w:t>
      </w:r>
      <w:r w:rsidR="00943398" w:rsidRPr="00BC07D9">
        <w:rPr>
          <w:sz w:val="22"/>
          <w:szCs w:val="22"/>
        </w:rPr>
        <w:t xml:space="preserve"> shall be submitted by the Contractor to the Supervisor before the Provisional Acceptance Certificate is issued by the Supervisor.</w:t>
      </w:r>
    </w:p>
    <w:p w14:paraId="07F9D64C" w14:textId="77777777" w:rsidR="001050EE" w:rsidRPr="006015D0" w:rsidRDefault="001050EE" w:rsidP="00841D6A">
      <w:pPr>
        <w:spacing w:before="240"/>
        <w:ind w:left="1276" w:right="239" w:hanging="1276"/>
        <w:jc w:val="both"/>
        <w:rPr>
          <w:b/>
          <w:szCs w:val="24"/>
        </w:rPr>
      </w:pPr>
      <w:bookmarkStart w:id="36" w:name="_Toc76894448"/>
      <w:r w:rsidRPr="006015D0">
        <w:rPr>
          <w:b/>
          <w:szCs w:val="24"/>
        </w:rPr>
        <w:t>Article 61</w:t>
      </w:r>
      <w:r w:rsidRPr="006015D0">
        <w:rPr>
          <w:b/>
          <w:szCs w:val="24"/>
        </w:rPr>
        <w:tab/>
        <w:t>Defects liability</w:t>
      </w:r>
      <w:bookmarkEnd w:id="36"/>
    </w:p>
    <w:p w14:paraId="169ECA4C" w14:textId="77777777" w:rsidR="00401C44" w:rsidRPr="006015D0" w:rsidRDefault="009E24C9" w:rsidP="00841D6A">
      <w:pPr>
        <w:spacing w:before="120" w:after="120"/>
        <w:ind w:left="1276" w:right="239"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defects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r w:rsidR="00401C44" w:rsidRPr="006015D0">
        <w:rPr>
          <w:sz w:val="22"/>
          <w:szCs w:val="22"/>
        </w:rPr>
        <w:t xml:space="preserve"> </w:t>
      </w:r>
    </w:p>
    <w:p w14:paraId="2451BFD9" w14:textId="1BC242F1" w:rsidR="00F63FF7" w:rsidRDefault="001050EE" w:rsidP="00D229C0">
      <w:pPr>
        <w:shd w:val="clear" w:color="auto" w:fill="FFFFFF"/>
        <w:spacing w:before="120" w:after="120"/>
        <w:ind w:left="1276" w:right="239" w:hanging="709"/>
        <w:jc w:val="both"/>
        <w:rPr>
          <w:sz w:val="22"/>
          <w:szCs w:val="22"/>
        </w:rPr>
      </w:pPr>
      <w:r w:rsidRPr="006015D0">
        <w:rPr>
          <w:bCs/>
          <w:sz w:val="22"/>
          <w:szCs w:val="22"/>
        </w:rPr>
        <w:t xml:space="preserve">61.6 </w:t>
      </w:r>
      <w:r w:rsidRPr="006015D0">
        <w:rPr>
          <w:bCs/>
          <w:sz w:val="22"/>
          <w:szCs w:val="22"/>
        </w:rPr>
        <w:tab/>
      </w:r>
      <w:r w:rsidR="00943398" w:rsidRPr="00BC07D9">
        <w:rPr>
          <w:sz w:val="22"/>
          <w:szCs w:val="22"/>
        </w:rPr>
        <w:t>The normal wear and tear maintenance works shall not be borne by the Contractor</w:t>
      </w:r>
      <w:r w:rsidR="00943398">
        <w:rPr>
          <w:sz w:val="22"/>
          <w:szCs w:val="22"/>
        </w:rPr>
        <w:t>.</w:t>
      </w:r>
    </w:p>
    <w:p w14:paraId="0A56FDDA" w14:textId="77777777" w:rsidR="00714881" w:rsidRDefault="00714881" w:rsidP="00D229C0">
      <w:pPr>
        <w:shd w:val="clear" w:color="auto" w:fill="FFFFFF"/>
        <w:spacing w:before="120" w:after="120"/>
        <w:ind w:left="1276" w:right="239" w:hanging="709"/>
        <w:jc w:val="both"/>
        <w:rPr>
          <w:sz w:val="22"/>
          <w:szCs w:val="22"/>
        </w:rPr>
      </w:pPr>
    </w:p>
    <w:p w14:paraId="5088E4B5" w14:textId="77777777" w:rsidR="00714881" w:rsidRDefault="00714881" w:rsidP="00D229C0">
      <w:pPr>
        <w:shd w:val="clear" w:color="auto" w:fill="FFFFFF"/>
        <w:spacing w:before="120" w:after="120"/>
        <w:ind w:left="1276" w:right="239" w:hanging="709"/>
        <w:jc w:val="both"/>
        <w:rPr>
          <w:sz w:val="22"/>
          <w:szCs w:val="22"/>
        </w:rPr>
      </w:pPr>
    </w:p>
    <w:p w14:paraId="5BC5C656" w14:textId="77777777" w:rsidR="00714881" w:rsidRPr="00D229C0" w:rsidRDefault="00714881" w:rsidP="00D229C0">
      <w:pPr>
        <w:shd w:val="clear" w:color="auto" w:fill="FFFFFF"/>
        <w:spacing w:before="120" w:after="120"/>
        <w:ind w:left="1276" w:right="239" w:hanging="709"/>
        <w:jc w:val="both"/>
        <w:rPr>
          <w:sz w:val="22"/>
          <w:szCs w:val="22"/>
        </w:rPr>
      </w:pPr>
    </w:p>
    <w:p w14:paraId="6F39A127" w14:textId="77777777" w:rsidR="001050EE" w:rsidRPr="00867377" w:rsidRDefault="001050EE" w:rsidP="00841D6A">
      <w:pPr>
        <w:spacing w:before="240"/>
        <w:ind w:left="1276" w:right="239" w:hanging="1276"/>
        <w:jc w:val="both"/>
        <w:rPr>
          <w:b/>
          <w:szCs w:val="24"/>
          <w:lang w:val="fr-BE"/>
        </w:rPr>
      </w:pPr>
      <w:bookmarkStart w:id="37" w:name="_Toc76894451"/>
      <w:r w:rsidRPr="00867377">
        <w:rPr>
          <w:b/>
          <w:szCs w:val="24"/>
          <w:lang w:val="fr-BE"/>
        </w:rPr>
        <w:t>Article 68</w:t>
      </w:r>
      <w:r w:rsidRPr="00867377">
        <w:rPr>
          <w:b/>
          <w:szCs w:val="24"/>
          <w:lang w:val="fr-BE"/>
        </w:rPr>
        <w:tab/>
        <w:t>Dispute settlement</w:t>
      </w:r>
      <w:bookmarkEnd w:id="37"/>
    </w:p>
    <w:p w14:paraId="41B91726" w14:textId="2F45C47E" w:rsidR="009C4AC6" w:rsidRPr="00841D6A" w:rsidRDefault="001050EE" w:rsidP="00D229C0">
      <w:pPr>
        <w:autoSpaceDE w:val="0"/>
        <w:autoSpaceDN w:val="0"/>
        <w:adjustRightInd w:val="0"/>
        <w:spacing w:before="120" w:after="120"/>
        <w:ind w:left="1276" w:right="239" w:hanging="709"/>
        <w:jc w:val="both"/>
        <w:rPr>
          <w:sz w:val="22"/>
          <w:szCs w:val="22"/>
          <w:lang w:bidi="kn-IN"/>
        </w:rPr>
      </w:pPr>
      <w:r w:rsidRPr="00867377">
        <w:rPr>
          <w:rStyle w:val="DefaultMargins"/>
          <w:rFonts w:ascii="Times New Roman" w:hAnsi="Times New Roman" w:cs="Times New Roman"/>
          <w:bCs/>
          <w:spacing w:val="-3"/>
          <w:sz w:val="22"/>
          <w:szCs w:val="22"/>
          <w:lang w:val="fr-BE"/>
        </w:rPr>
        <w:t>68.4</w:t>
      </w:r>
      <w:r w:rsidRPr="00867377">
        <w:rPr>
          <w:rStyle w:val="DefaultMargins"/>
          <w:rFonts w:ascii="Times New Roman" w:hAnsi="Times New Roman" w:cs="Times New Roman"/>
          <w:spacing w:val="-3"/>
          <w:sz w:val="22"/>
          <w:szCs w:val="22"/>
          <w:lang w:val="fr-BE"/>
        </w:rPr>
        <w:tab/>
      </w:r>
    </w:p>
    <w:p w14:paraId="74B9F0D5" w14:textId="00DD0443" w:rsidR="009C4AC6" w:rsidRPr="00841D6A" w:rsidRDefault="009C4AC6" w:rsidP="00841D6A">
      <w:pPr>
        <w:autoSpaceDE w:val="0"/>
        <w:autoSpaceDN w:val="0"/>
        <w:adjustRightInd w:val="0"/>
        <w:spacing w:after="120"/>
        <w:ind w:left="1276" w:right="239"/>
        <w:jc w:val="both"/>
        <w:rPr>
          <w:sz w:val="22"/>
          <w:szCs w:val="22"/>
          <w:lang w:bidi="kn-IN"/>
        </w:rPr>
      </w:pPr>
      <w:r w:rsidRPr="00D229C0">
        <w:rPr>
          <w:sz w:val="22"/>
          <w:szCs w:val="22"/>
          <w:lang w:bidi="kn-IN"/>
        </w:rPr>
        <w:t xml:space="preserve">Any dispute arising out of or relating to this contract which cannot be settled otherwise shall be referred to the exclusive jurisdiction of the courts of </w:t>
      </w:r>
      <w:r w:rsidR="00D229C0" w:rsidRPr="00D229C0">
        <w:rPr>
          <w:sz w:val="22"/>
          <w:szCs w:val="22"/>
          <w:lang w:bidi="kn-IN"/>
        </w:rPr>
        <w:t>the Republic of Serbia</w:t>
      </w:r>
      <w:r w:rsidRPr="00D229C0">
        <w:rPr>
          <w:sz w:val="22"/>
          <w:szCs w:val="22"/>
          <w:lang w:bidi="kn-IN"/>
        </w:rPr>
        <w:t>&gt; in accordance with its national legislation.</w:t>
      </w:r>
    </w:p>
    <w:p w14:paraId="3EF8466A" w14:textId="7375CF50" w:rsidR="00BC663D" w:rsidRDefault="004321C9" w:rsidP="00841D6A">
      <w:pPr>
        <w:keepNext/>
        <w:keepLines/>
        <w:tabs>
          <w:tab w:val="left" w:pos="1134"/>
        </w:tabs>
        <w:spacing w:before="240"/>
        <w:ind w:left="1134" w:hanging="1134"/>
        <w:rPr>
          <w:sz w:val="22"/>
          <w:szCs w:val="22"/>
        </w:rPr>
      </w:pPr>
      <w:r w:rsidRPr="00D229C0">
        <w:rPr>
          <w:b/>
          <w:szCs w:val="24"/>
        </w:rPr>
        <w:t>Article 72</w:t>
      </w:r>
      <w:r w:rsidRPr="00D229C0">
        <w:rPr>
          <w:b/>
          <w:szCs w:val="24"/>
        </w:rPr>
        <w:tab/>
        <w:t xml:space="preserve">Data </w:t>
      </w:r>
      <w:r w:rsidR="00751CDF" w:rsidRPr="00D229C0">
        <w:rPr>
          <w:b/>
          <w:szCs w:val="24"/>
        </w:rPr>
        <w:t>p</w:t>
      </w:r>
      <w:r w:rsidRPr="00D229C0">
        <w:rPr>
          <w:b/>
          <w:szCs w:val="24"/>
        </w:rPr>
        <w:t>rotection</w:t>
      </w:r>
    </w:p>
    <w:p w14:paraId="3D55E2FC" w14:textId="77777777" w:rsidR="003B164A" w:rsidRPr="00CB145C" w:rsidRDefault="003B164A" w:rsidP="00841D6A">
      <w:pPr>
        <w:ind w:right="239"/>
        <w:jc w:val="both"/>
        <w:rPr>
          <w:sz w:val="22"/>
          <w:szCs w:val="22"/>
        </w:rPr>
      </w:pPr>
    </w:p>
    <w:p w14:paraId="22F1B84A" w14:textId="46B8862C" w:rsidR="003B164A" w:rsidRPr="00D229C0" w:rsidRDefault="003B164A" w:rsidP="00841D6A">
      <w:pPr>
        <w:spacing w:after="120"/>
        <w:ind w:left="284" w:right="238" w:hanging="284"/>
        <w:jc w:val="both"/>
        <w:rPr>
          <w:sz w:val="22"/>
          <w:szCs w:val="22"/>
        </w:rPr>
      </w:pPr>
      <w:r w:rsidRPr="00D229C0">
        <w:rPr>
          <w:sz w:val="22"/>
          <w:szCs w:val="22"/>
        </w:rPr>
        <w:t>1.</w:t>
      </w:r>
      <w:r w:rsidR="00FF64D5" w:rsidRPr="00D229C0">
        <w:rPr>
          <w:sz w:val="22"/>
          <w:szCs w:val="22"/>
        </w:rPr>
        <w:tab/>
      </w:r>
      <w:r w:rsidRPr="00D229C0">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72B974B" w14:textId="04C64E5A" w:rsidR="003B164A" w:rsidRPr="00CB145C" w:rsidRDefault="003B164A" w:rsidP="00841D6A">
      <w:pPr>
        <w:ind w:left="284" w:right="239" w:hanging="284"/>
        <w:jc w:val="both"/>
        <w:rPr>
          <w:sz w:val="22"/>
          <w:szCs w:val="22"/>
          <w:u w:val="single"/>
        </w:rPr>
      </w:pPr>
      <w:r w:rsidRPr="00D229C0">
        <w:rPr>
          <w:sz w:val="22"/>
          <w:szCs w:val="22"/>
        </w:rPr>
        <w:t>2.</w:t>
      </w:r>
      <w:r w:rsidR="00FF64D5" w:rsidRPr="00D229C0">
        <w:rPr>
          <w:sz w:val="22"/>
          <w:szCs w:val="22"/>
        </w:rPr>
        <w:tab/>
      </w:r>
      <w:r w:rsidRPr="00D229C0">
        <w:rPr>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61529F" w:rsidRPr="00D229C0">
        <w:rPr>
          <w:sz w:val="22"/>
          <w:szCs w:val="22"/>
        </w:rPr>
        <w:t>personnel</w:t>
      </w:r>
      <w:r w:rsidRPr="00D229C0">
        <w:rPr>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229C0">
        <w:rPr>
          <w:rStyle w:val="FootnoteReference"/>
          <w:sz w:val="22"/>
          <w:szCs w:val="22"/>
        </w:rPr>
        <w:footnoteReference w:id="2"/>
      </w:r>
      <w:r w:rsidRPr="00D229C0">
        <w:rPr>
          <w:sz w:val="22"/>
          <w:szCs w:val="22"/>
        </w:rPr>
        <w:t xml:space="preserve"> and as detailed in the specific privacy statement published at ePRAG.</w:t>
      </w:r>
    </w:p>
    <w:p w14:paraId="66E49288" w14:textId="77777777" w:rsidR="00E5391D" w:rsidRPr="006015D0" w:rsidRDefault="00E5391D" w:rsidP="00FF64D5">
      <w:pPr>
        <w:spacing w:before="360"/>
        <w:jc w:val="center"/>
        <w:rPr>
          <w:b/>
          <w:bCs/>
          <w:sz w:val="22"/>
          <w:szCs w:val="22"/>
        </w:rPr>
      </w:pPr>
      <w:r w:rsidRPr="006015D0">
        <w:rPr>
          <w:sz w:val="22"/>
          <w:szCs w:val="22"/>
        </w:rPr>
        <w:t>* * *</w:t>
      </w:r>
    </w:p>
    <w:sectPr w:rsidR="00E5391D" w:rsidRPr="006015D0" w:rsidSect="00841D6A">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418"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CD6C7" w14:textId="77777777" w:rsidR="00E245D3" w:rsidRPr="00E725FE" w:rsidRDefault="00E245D3">
      <w:r w:rsidRPr="00E725FE">
        <w:separator/>
      </w:r>
    </w:p>
  </w:endnote>
  <w:endnote w:type="continuationSeparator" w:id="0">
    <w:p w14:paraId="29117DBA" w14:textId="77777777" w:rsidR="00E245D3" w:rsidRPr="00E725FE" w:rsidRDefault="00E245D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auto"/>
    <w:notTrueType/>
    <w:pitch w:val="variable"/>
    <w:sig w:usb0="8000006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054AC"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1D225F"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8A3F3" w14:textId="6E663AA5"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1C434E">
      <w:rPr>
        <w:b/>
        <w:sz w:val="18"/>
      </w:rPr>
      <w:t>5</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93546">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93546">
      <w:rPr>
        <w:rStyle w:val="PageNumber"/>
        <w:noProof/>
        <w:sz w:val="18"/>
        <w:szCs w:val="18"/>
      </w:rPr>
      <w:t>12</w:t>
    </w:r>
    <w:r w:rsidR="00795633" w:rsidRPr="00B3283E">
      <w:rPr>
        <w:rStyle w:val="PageNumber"/>
        <w:sz w:val="18"/>
        <w:szCs w:val="18"/>
      </w:rPr>
      <w:fldChar w:fldCharType="end"/>
    </w:r>
  </w:p>
  <w:p w14:paraId="6D467BDD" w14:textId="33AD6CE1" w:rsidR="00795633" w:rsidRPr="00B3283E" w:rsidRDefault="006665FE" w:rsidP="006665F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1C434E">
      <w:rPr>
        <w:noProof/>
        <w:sz w:val="18"/>
        <w:szCs w:val="18"/>
      </w:rPr>
      <w:t>d4o_specialconditions_en.docx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E5495" w14:textId="77777777" w:rsidR="00601A8C" w:rsidRDefault="00601A8C" w:rsidP="00F2670B">
    <w:pPr>
      <w:pStyle w:val="Footer"/>
      <w:tabs>
        <w:tab w:val="clear" w:pos="4320"/>
        <w:tab w:val="clear" w:pos="8640"/>
        <w:tab w:val="right" w:pos="8931"/>
      </w:tabs>
      <w:ind w:right="6"/>
      <w:rPr>
        <w:b/>
        <w:sz w:val="18"/>
        <w:szCs w:val="18"/>
      </w:rPr>
    </w:pPr>
  </w:p>
  <w:p w14:paraId="25AFC381" w14:textId="77777777"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14:paraId="62EBEA80"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F646F" w14:textId="77777777" w:rsidR="00E245D3" w:rsidRPr="00E725FE" w:rsidRDefault="00E245D3">
      <w:r w:rsidRPr="00E725FE">
        <w:separator/>
      </w:r>
    </w:p>
  </w:footnote>
  <w:footnote w:type="continuationSeparator" w:id="0">
    <w:p w14:paraId="4C905C1E" w14:textId="77777777" w:rsidR="00E245D3" w:rsidRPr="00E725FE" w:rsidRDefault="00E245D3">
      <w:r w:rsidRPr="00E725FE">
        <w:continuationSeparator/>
      </w:r>
    </w:p>
  </w:footnote>
  <w:footnote w:id="1">
    <w:p w14:paraId="167F2ACF" w14:textId="38ABDD19" w:rsidR="00D13BEB" w:rsidRPr="00E725FE" w:rsidRDefault="00D13BEB" w:rsidP="00841D6A">
      <w:pPr>
        <w:pStyle w:val="FootnoteText"/>
        <w:ind w:left="142" w:hanging="142"/>
      </w:pPr>
      <w:r w:rsidRPr="00E725FE">
        <w:rPr>
          <w:rStyle w:val="FootnoteReference"/>
        </w:rPr>
        <w:footnoteRef/>
      </w:r>
      <w:r w:rsidR="006665FE">
        <w:tab/>
      </w:r>
      <w:r w:rsidRPr="00E725FE">
        <w:t>In the event of cofinancing, the EU-contribution must normally be entered as a lump sum in euro.</w:t>
      </w:r>
    </w:p>
  </w:footnote>
  <w:footnote w:id="2">
    <w:p w14:paraId="1F643E84" w14:textId="47BD7DE1" w:rsidR="003B164A" w:rsidRDefault="003B164A" w:rsidP="00841D6A">
      <w:pPr>
        <w:pStyle w:val="FootnoteText"/>
        <w:ind w:left="142" w:hanging="142"/>
      </w:pPr>
      <w:r>
        <w:rPr>
          <w:rStyle w:val="FootnoteReference"/>
        </w:rPr>
        <w:footnoteRef/>
      </w:r>
      <w:r w:rsidR="00FF64D5">
        <w:tab/>
      </w:r>
      <w:r>
        <w:t>OJ L 205 of 21.11.2018, p. 39</w:t>
      </w:r>
      <w:r w:rsidR="00FF64D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37A6A" w14:textId="77777777" w:rsidR="00841D6A" w:rsidRDefault="00841D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B8495" w14:textId="77777777" w:rsidR="00841D6A" w:rsidRDefault="00841D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28055"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14:paraId="0B723538"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555DA"/>
    <w:multiLevelType w:val="hybridMultilevel"/>
    <w:tmpl w:val="B31CA65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BBE6162"/>
    <w:multiLevelType w:val="hybridMultilevel"/>
    <w:tmpl w:val="B798D474"/>
    <w:lvl w:ilvl="0" w:tplc="0B9009E4">
      <w:start w:val="1"/>
      <w:numFmt w:val="decimal"/>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B9E464A"/>
    <w:multiLevelType w:val="singleLevel"/>
    <w:tmpl w:val="11B14D29"/>
    <w:lvl w:ilvl="0">
      <w:start w:val="1"/>
      <w:numFmt w:val="lowerLetter"/>
      <w:lvlText w:val="(%1)"/>
      <w:lvlJc w:val="left"/>
      <w:pPr>
        <w:tabs>
          <w:tab w:val="num" w:pos="3168"/>
        </w:tabs>
        <w:ind w:left="3168" w:hanging="576"/>
      </w:pPr>
      <w:rPr>
        <w:color w:val="000000"/>
      </w:rPr>
    </w:lvl>
  </w:abstractNum>
  <w:abstractNum w:abstractNumId="1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7"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8" w15:restartNumberingAfterBreak="0">
    <w:nsid w:val="42934225"/>
    <w:multiLevelType w:val="singleLevel"/>
    <w:tmpl w:val="54C456B2"/>
    <w:lvl w:ilvl="0">
      <w:start w:val="1"/>
      <w:numFmt w:val="bullet"/>
      <w:lvlText w:val=""/>
      <w:lvlJc w:val="left"/>
      <w:pPr>
        <w:tabs>
          <w:tab w:val="num" w:pos="283"/>
        </w:tabs>
        <w:ind w:left="283" w:hanging="283"/>
      </w:pPr>
      <w:rPr>
        <w:rFonts w:ascii="Symbol" w:hAnsi="Symbol"/>
      </w:rPr>
    </w:lvl>
  </w:abstractNum>
  <w:abstractNum w:abstractNumId="1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0" w15:restartNumberingAfterBreak="0">
    <w:nsid w:val="5213682E"/>
    <w:multiLevelType w:val="hybridMultilevel"/>
    <w:tmpl w:val="FC04B86A"/>
    <w:lvl w:ilvl="0" w:tplc="C8BEAC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5321F78"/>
    <w:multiLevelType w:val="hybridMultilevel"/>
    <w:tmpl w:val="706C7D44"/>
    <w:lvl w:ilvl="0" w:tplc="0888B2FC">
      <w:start w:val="2"/>
      <w:numFmt w:val="bullet"/>
      <w:lvlText w:val="-"/>
      <w:lvlJc w:val="left"/>
      <w:pPr>
        <w:ind w:left="720" w:hanging="360"/>
      </w:pPr>
      <w:rPr>
        <w:rFonts w:ascii="Calibri" w:eastAsia="Calibri" w:hAnsi="Calibri" w:cs="Calibri"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15:restartNumberingAfterBreak="0">
    <w:nsid w:val="67DD5DCB"/>
    <w:multiLevelType w:val="hybridMultilevel"/>
    <w:tmpl w:val="403A85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3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FF41196"/>
    <w:multiLevelType w:val="hybridMultilevel"/>
    <w:tmpl w:val="EC868E40"/>
    <w:lvl w:ilvl="0" w:tplc="6EECEDBC">
      <w:numFmt w:val="bullet"/>
      <w:lvlText w:val="-"/>
      <w:lvlJc w:val="left"/>
      <w:pPr>
        <w:ind w:left="927" w:hanging="360"/>
      </w:pPr>
      <w:rPr>
        <w:rFonts w:ascii="Times New Roman" w:eastAsia="Times New Roman" w:hAnsi="Times New Roman" w:cs="Times New Roman"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010720321">
    <w:abstractNumId w:val="32"/>
  </w:num>
  <w:num w:numId="2" w16cid:durableId="950938524">
    <w:abstractNumId w:val="16"/>
  </w:num>
  <w:num w:numId="3" w16cid:durableId="1753819161">
    <w:abstractNumId w:val="17"/>
  </w:num>
  <w:num w:numId="4" w16cid:durableId="1636646021">
    <w:abstractNumId w:val="2"/>
  </w:num>
  <w:num w:numId="5" w16cid:durableId="1994680619">
    <w:abstractNumId w:val="27"/>
    <w:lvlOverride w:ilvl="0">
      <w:startOverride w:val="1"/>
    </w:lvlOverride>
  </w:num>
  <w:num w:numId="6" w16cid:durableId="1889608498">
    <w:abstractNumId w:val="11"/>
  </w:num>
  <w:num w:numId="7" w16cid:durableId="1645039632">
    <w:abstractNumId w:val="3"/>
  </w:num>
  <w:num w:numId="8" w16cid:durableId="2105958626">
    <w:abstractNumId w:val="30"/>
  </w:num>
  <w:num w:numId="9" w16cid:durableId="1140263725">
    <w:abstractNumId w:val="28"/>
  </w:num>
  <w:num w:numId="10" w16cid:durableId="1822189260">
    <w:abstractNumId w:val="15"/>
  </w:num>
  <w:num w:numId="11" w16cid:durableId="791244480">
    <w:abstractNumId w:val="7"/>
  </w:num>
  <w:num w:numId="12" w16cid:durableId="1890722108">
    <w:abstractNumId w:val="13"/>
  </w:num>
  <w:num w:numId="13" w16cid:durableId="1487163996">
    <w:abstractNumId w:val="25"/>
  </w:num>
  <w:num w:numId="14" w16cid:durableId="82803383">
    <w:abstractNumId w:val="29"/>
  </w:num>
  <w:num w:numId="15" w16cid:durableId="745959478">
    <w:abstractNumId w:val="10"/>
  </w:num>
  <w:num w:numId="16" w16cid:durableId="63458223">
    <w:abstractNumId w:val="24"/>
  </w:num>
  <w:num w:numId="17" w16cid:durableId="467825437">
    <w:abstractNumId w:val="23"/>
  </w:num>
  <w:num w:numId="18" w16cid:durableId="866481619">
    <w:abstractNumId w:val="19"/>
  </w:num>
  <w:num w:numId="19" w16cid:durableId="1241646642">
    <w:abstractNumId w:val="21"/>
  </w:num>
  <w:num w:numId="20" w16cid:durableId="509949284">
    <w:abstractNumId w:val="5"/>
  </w:num>
  <w:num w:numId="21" w16cid:durableId="1232544962">
    <w:abstractNumId w:val="12"/>
  </w:num>
  <w:num w:numId="22" w16cid:durableId="1141384137">
    <w:abstractNumId w:val="1"/>
  </w:num>
  <w:num w:numId="23" w16cid:durableId="184445874">
    <w:abstractNumId w:val="9"/>
  </w:num>
  <w:num w:numId="24" w16cid:durableId="837114301">
    <w:abstractNumId w:val="31"/>
  </w:num>
  <w:num w:numId="25" w16cid:durableId="1391346664">
    <w:abstractNumId w:val="6"/>
  </w:num>
  <w:num w:numId="26" w16cid:durableId="449519521">
    <w:abstractNumId w:val="4"/>
  </w:num>
  <w:num w:numId="27" w16cid:durableId="801995605">
    <w:abstractNumId w:val="34"/>
  </w:num>
  <w:num w:numId="28" w16cid:durableId="1341617681">
    <w:abstractNumId w:val="33"/>
  </w:num>
  <w:num w:numId="29" w16cid:durableId="1813331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275371">
    <w:abstractNumId w:val="22"/>
  </w:num>
  <w:num w:numId="31" w16cid:durableId="65676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2331010">
    <w:abstractNumId w:val="18"/>
  </w:num>
  <w:num w:numId="33" w16cid:durableId="1203399810">
    <w:abstractNumId w:val="0"/>
  </w:num>
  <w:num w:numId="34" w16cid:durableId="378478035">
    <w:abstractNumId w:val="20"/>
  </w:num>
  <w:num w:numId="35" w16cid:durableId="1098672990">
    <w:abstractNumId w:val="14"/>
  </w:num>
  <w:num w:numId="36" w16cid:durableId="830489971">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23BA"/>
    <w:rsid w:val="00004B49"/>
    <w:rsid w:val="00006DF8"/>
    <w:rsid w:val="0001376A"/>
    <w:rsid w:val="00020A5B"/>
    <w:rsid w:val="00021EB3"/>
    <w:rsid w:val="00022CF7"/>
    <w:rsid w:val="00027951"/>
    <w:rsid w:val="00030A2D"/>
    <w:rsid w:val="00031E63"/>
    <w:rsid w:val="0003690E"/>
    <w:rsid w:val="000435A0"/>
    <w:rsid w:val="00044AF2"/>
    <w:rsid w:val="0005004B"/>
    <w:rsid w:val="000514D6"/>
    <w:rsid w:val="00052A25"/>
    <w:rsid w:val="00052A9F"/>
    <w:rsid w:val="000534BE"/>
    <w:rsid w:val="00055A26"/>
    <w:rsid w:val="00057B00"/>
    <w:rsid w:val="00060C1E"/>
    <w:rsid w:val="00061799"/>
    <w:rsid w:val="00065189"/>
    <w:rsid w:val="000813E1"/>
    <w:rsid w:val="00084217"/>
    <w:rsid w:val="00091417"/>
    <w:rsid w:val="00092A6F"/>
    <w:rsid w:val="00093FEA"/>
    <w:rsid w:val="00095089"/>
    <w:rsid w:val="000A6A0E"/>
    <w:rsid w:val="000A744B"/>
    <w:rsid w:val="000B16FC"/>
    <w:rsid w:val="000B190D"/>
    <w:rsid w:val="000B2F87"/>
    <w:rsid w:val="000B5783"/>
    <w:rsid w:val="000C0C20"/>
    <w:rsid w:val="000C1AA5"/>
    <w:rsid w:val="000C26EA"/>
    <w:rsid w:val="000C549B"/>
    <w:rsid w:val="000C5619"/>
    <w:rsid w:val="000C6182"/>
    <w:rsid w:val="000C6752"/>
    <w:rsid w:val="000C7952"/>
    <w:rsid w:val="000D13E7"/>
    <w:rsid w:val="000D7C74"/>
    <w:rsid w:val="000E0648"/>
    <w:rsid w:val="000E47A5"/>
    <w:rsid w:val="000E537A"/>
    <w:rsid w:val="000F39C3"/>
    <w:rsid w:val="00101855"/>
    <w:rsid w:val="001023DD"/>
    <w:rsid w:val="001050EE"/>
    <w:rsid w:val="00107540"/>
    <w:rsid w:val="00111B7A"/>
    <w:rsid w:val="00114F35"/>
    <w:rsid w:val="00116CA6"/>
    <w:rsid w:val="0011710F"/>
    <w:rsid w:val="001204DA"/>
    <w:rsid w:val="001224F6"/>
    <w:rsid w:val="0012355E"/>
    <w:rsid w:val="00125D6D"/>
    <w:rsid w:val="001371B3"/>
    <w:rsid w:val="001424FE"/>
    <w:rsid w:val="001466DD"/>
    <w:rsid w:val="001557A3"/>
    <w:rsid w:val="0016526B"/>
    <w:rsid w:val="00165A9F"/>
    <w:rsid w:val="0016661F"/>
    <w:rsid w:val="00166BD4"/>
    <w:rsid w:val="00171521"/>
    <w:rsid w:val="0017313B"/>
    <w:rsid w:val="00173310"/>
    <w:rsid w:val="00175DF3"/>
    <w:rsid w:val="00185842"/>
    <w:rsid w:val="00192C51"/>
    <w:rsid w:val="001944E5"/>
    <w:rsid w:val="00196F72"/>
    <w:rsid w:val="001978EF"/>
    <w:rsid w:val="001A4E4A"/>
    <w:rsid w:val="001A72CD"/>
    <w:rsid w:val="001B1A89"/>
    <w:rsid w:val="001B2DD7"/>
    <w:rsid w:val="001B31E6"/>
    <w:rsid w:val="001C1D2A"/>
    <w:rsid w:val="001C2095"/>
    <w:rsid w:val="001C36AC"/>
    <w:rsid w:val="001C434E"/>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871"/>
    <w:rsid w:val="00266C41"/>
    <w:rsid w:val="00270B92"/>
    <w:rsid w:val="002768B9"/>
    <w:rsid w:val="00276EB7"/>
    <w:rsid w:val="0027754F"/>
    <w:rsid w:val="0028152C"/>
    <w:rsid w:val="00286A23"/>
    <w:rsid w:val="00295092"/>
    <w:rsid w:val="00297666"/>
    <w:rsid w:val="002B13F4"/>
    <w:rsid w:val="002B7A05"/>
    <w:rsid w:val="002C4845"/>
    <w:rsid w:val="002D0A12"/>
    <w:rsid w:val="002D0B03"/>
    <w:rsid w:val="002D294D"/>
    <w:rsid w:val="002D2BD5"/>
    <w:rsid w:val="002D7495"/>
    <w:rsid w:val="002D75A2"/>
    <w:rsid w:val="002D76A3"/>
    <w:rsid w:val="002E58FA"/>
    <w:rsid w:val="002F6D2E"/>
    <w:rsid w:val="00300340"/>
    <w:rsid w:val="00301DE9"/>
    <w:rsid w:val="00305FF9"/>
    <w:rsid w:val="003072B8"/>
    <w:rsid w:val="003111D9"/>
    <w:rsid w:val="00311D2D"/>
    <w:rsid w:val="003308BB"/>
    <w:rsid w:val="0033332D"/>
    <w:rsid w:val="00335751"/>
    <w:rsid w:val="00340C6C"/>
    <w:rsid w:val="00345CB0"/>
    <w:rsid w:val="00346E32"/>
    <w:rsid w:val="00346FAF"/>
    <w:rsid w:val="003474E2"/>
    <w:rsid w:val="003521FE"/>
    <w:rsid w:val="00354B1F"/>
    <w:rsid w:val="00356B1D"/>
    <w:rsid w:val="00361B54"/>
    <w:rsid w:val="00362638"/>
    <w:rsid w:val="00363B97"/>
    <w:rsid w:val="0036592E"/>
    <w:rsid w:val="003721D9"/>
    <w:rsid w:val="003771C9"/>
    <w:rsid w:val="0037773B"/>
    <w:rsid w:val="00382FE0"/>
    <w:rsid w:val="00384ED2"/>
    <w:rsid w:val="0038568B"/>
    <w:rsid w:val="00392541"/>
    <w:rsid w:val="00394BBB"/>
    <w:rsid w:val="0039780F"/>
    <w:rsid w:val="003A2536"/>
    <w:rsid w:val="003A272E"/>
    <w:rsid w:val="003A2BEB"/>
    <w:rsid w:val="003A358D"/>
    <w:rsid w:val="003A77FA"/>
    <w:rsid w:val="003B164A"/>
    <w:rsid w:val="003B1C77"/>
    <w:rsid w:val="003B6019"/>
    <w:rsid w:val="003C07AB"/>
    <w:rsid w:val="003C0C4C"/>
    <w:rsid w:val="003C1679"/>
    <w:rsid w:val="003C2000"/>
    <w:rsid w:val="003C2785"/>
    <w:rsid w:val="003C60D0"/>
    <w:rsid w:val="003C7183"/>
    <w:rsid w:val="003C7BD5"/>
    <w:rsid w:val="003D2B40"/>
    <w:rsid w:val="003D3100"/>
    <w:rsid w:val="003D338A"/>
    <w:rsid w:val="003D40B2"/>
    <w:rsid w:val="003D436F"/>
    <w:rsid w:val="003D764D"/>
    <w:rsid w:val="003D795D"/>
    <w:rsid w:val="003E596D"/>
    <w:rsid w:val="003F005A"/>
    <w:rsid w:val="003F6D11"/>
    <w:rsid w:val="003F772C"/>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6632"/>
    <w:rsid w:val="0044751C"/>
    <w:rsid w:val="004514CD"/>
    <w:rsid w:val="004543B0"/>
    <w:rsid w:val="00456951"/>
    <w:rsid w:val="00462214"/>
    <w:rsid w:val="00464E18"/>
    <w:rsid w:val="00465174"/>
    <w:rsid w:val="004670EF"/>
    <w:rsid w:val="004715EC"/>
    <w:rsid w:val="004734A7"/>
    <w:rsid w:val="004750B6"/>
    <w:rsid w:val="004805F2"/>
    <w:rsid w:val="00480E3B"/>
    <w:rsid w:val="00483DD5"/>
    <w:rsid w:val="004842DD"/>
    <w:rsid w:val="00484E3A"/>
    <w:rsid w:val="00485048"/>
    <w:rsid w:val="00486643"/>
    <w:rsid w:val="0048680A"/>
    <w:rsid w:val="0049139F"/>
    <w:rsid w:val="00494A0D"/>
    <w:rsid w:val="004B33AB"/>
    <w:rsid w:val="004B4D74"/>
    <w:rsid w:val="004C0B83"/>
    <w:rsid w:val="004C192E"/>
    <w:rsid w:val="004D2295"/>
    <w:rsid w:val="004D61E0"/>
    <w:rsid w:val="004D6FB2"/>
    <w:rsid w:val="004D761A"/>
    <w:rsid w:val="004E1434"/>
    <w:rsid w:val="004E52DB"/>
    <w:rsid w:val="004F2232"/>
    <w:rsid w:val="004F3026"/>
    <w:rsid w:val="004F3786"/>
    <w:rsid w:val="004F5CBC"/>
    <w:rsid w:val="004F7629"/>
    <w:rsid w:val="00501651"/>
    <w:rsid w:val="0051365E"/>
    <w:rsid w:val="005271DB"/>
    <w:rsid w:val="00527F31"/>
    <w:rsid w:val="00531D81"/>
    <w:rsid w:val="0053374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5ED9"/>
    <w:rsid w:val="0057733F"/>
    <w:rsid w:val="0057760F"/>
    <w:rsid w:val="005803EF"/>
    <w:rsid w:val="00580CED"/>
    <w:rsid w:val="0058254C"/>
    <w:rsid w:val="00582940"/>
    <w:rsid w:val="005829D9"/>
    <w:rsid w:val="0058307D"/>
    <w:rsid w:val="00583671"/>
    <w:rsid w:val="00586A41"/>
    <w:rsid w:val="00587FF6"/>
    <w:rsid w:val="00591722"/>
    <w:rsid w:val="00593EB5"/>
    <w:rsid w:val="0059510B"/>
    <w:rsid w:val="00596E41"/>
    <w:rsid w:val="005A2150"/>
    <w:rsid w:val="005A24C6"/>
    <w:rsid w:val="005A3B22"/>
    <w:rsid w:val="005A4419"/>
    <w:rsid w:val="005B0B44"/>
    <w:rsid w:val="005B3791"/>
    <w:rsid w:val="005B4F79"/>
    <w:rsid w:val="005B53A5"/>
    <w:rsid w:val="005B53E6"/>
    <w:rsid w:val="005B5F79"/>
    <w:rsid w:val="005C0F07"/>
    <w:rsid w:val="005C1AC4"/>
    <w:rsid w:val="005C742C"/>
    <w:rsid w:val="005D4099"/>
    <w:rsid w:val="005D499E"/>
    <w:rsid w:val="005D5879"/>
    <w:rsid w:val="005D7C50"/>
    <w:rsid w:val="005E2012"/>
    <w:rsid w:val="005E22D4"/>
    <w:rsid w:val="005E355B"/>
    <w:rsid w:val="005E7DFC"/>
    <w:rsid w:val="005E7F5F"/>
    <w:rsid w:val="006015D0"/>
    <w:rsid w:val="00601A8C"/>
    <w:rsid w:val="006120F3"/>
    <w:rsid w:val="00612248"/>
    <w:rsid w:val="0061529F"/>
    <w:rsid w:val="00615BB7"/>
    <w:rsid w:val="006218C2"/>
    <w:rsid w:val="00622351"/>
    <w:rsid w:val="00622857"/>
    <w:rsid w:val="00624333"/>
    <w:rsid w:val="006250B5"/>
    <w:rsid w:val="00626788"/>
    <w:rsid w:val="0063160E"/>
    <w:rsid w:val="006316A2"/>
    <w:rsid w:val="0063320F"/>
    <w:rsid w:val="00634A6F"/>
    <w:rsid w:val="00641155"/>
    <w:rsid w:val="006517D2"/>
    <w:rsid w:val="006610EB"/>
    <w:rsid w:val="00664730"/>
    <w:rsid w:val="00664973"/>
    <w:rsid w:val="0066536C"/>
    <w:rsid w:val="00665AD5"/>
    <w:rsid w:val="006665FE"/>
    <w:rsid w:val="00670009"/>
    <w:rsid w:val="00671CA9"/>
    <w:rsid w:val="00673D8C"/>
    <w:rsid w:val="00674750"/>
    <w:rsid w:val="0067499A"/>
    <w:rsid w:val="00675D7D"/>
    <w:rsid w:val="0068098D"/>
    <w:rsid w:val="00681D6D"/>
    <w:rsid w:val="0068234B"/>
    <w:rsid w:val="006872CB"/>
    <w:rsid w:val="006900F6"/>
    <w:rsid w:val="00690585"/>
    <w:rsid w:val="00690A0E"/>
    <w:rsid w:val="006934C9"/>
    <w:rsid w:val="006937A4"/>
    <w:rsid w:val="00697865"/>
    <w:rsid w:val="006A4779"/>
    <w:rsid w:val="006A75D6"/>
    <w:rsid w:val="006B060A"/>
    <w:rsid w:val="006B1B4E"/>
    <w:rsid w:val="006B60CC"/>
    <w:rsid w:val="006B7EE9"/>
    <w:rsid w:val="006C36A7"/>
    <w:rsid w:val="006C4752"/>
    <w:rsid w:val="006D34F1"/>
    <w:rsid w:val="006D36DD"/>
    <w:rsid w:val="006D7273"/>
    <w:rsid w:val="006D7D6D"/>
    <w:rsid w:val="006E5990"/>
    <w:rsid w:val="006E6032"/>
    <w:rsid w:val="006E6B7A"/>
    <w:rsid w:val="006F17D2"/>
    <w:rsid w:val="006F1994"/>
    <w:rsid w:val="006F1A1B"/>
    <w:rsid w:val="006F60DB"/>
    <w:rsid w:val="006F69CE"/>
    <w:rsid w:val="006F79B1"/>
    <w:rsid w:val="00707EB9"/>
    <w:rsid w:val="00711F0C"/>
    <w:rsid w:val="00714881"/>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66A21"/>
    <w:rsid w:val="007731CA"/>
    <w:rsid w:val="00773E48"/>
    <w:rsid w:val="00780E05"/>
    <w:rsid w:val="00781BDF"/>
    <w:rsid w:val="00782F28"/>
    <w:rsid w:val="00785513"/>
    <w:rsid w:val="00790496"/>
    <w:rsid w:val="00795633"/>
    <w:rsid w:val="007963FC"/>
    <w:rsid w:val="007A04CD"/>
    <w:rsid w:val="007A1685"/>
    <w:rsid w:val="007A16ED"/>
    <w:rsid w:val="007A3985"/>
    <w:rsid w:val="007A418C"/>
    <w:rsid w:val="007A5020"/>
    <w:rsid w:val="007B00C5"/>
    <w:rsid w:val="007C10C1"/>
    <w:rsid w:val="007C1642"/>
    <w:rsid w:val="007C7D16"/>
    <w:rsid w:val="007D22CA"/>
    <w:rsid w:val="007D31C7"/>
    <w:rsid w:val="007D5114"/>
    <w:rsid w:val="007D6CD0"/>
    <w:rsid w:val="007D732B"/>
    <w:rsid w:val="007E2713"/>
    <w:rsid w:val="007E33CF"/>
    <w:rsid w:val="007E34D8"/>
    <w:rsid w:val="007E7F01"/>
    <w:rsid w:val="007F037F"/>
    <w:rsid w:val="007F1907"/>
    <w:rsid w:val="00801551"/>
    <w:rsid w:val="008020E7"/>
    <w:rsid w:val="0080253E"/>
    <w:rsid w:val="008029EA"/>
    <w:rsid w:val="00804378"/>
    <w:rsid w:val="00806AB3"/>
    <w:rsid w:val="0081151F"/>
    <w:rsid w:val="00811C13"/>
    <w:rsid w:val="00817365"/>
    <w:rsid w:val="00821569"/>
    <w:rsid w:val="00822BE8"/>
    <w:rsid w:val="00825FF4"/>
    <w:rsid w:val="00830A6F"/>
    <w:rsid w:val="008338B0"/>
    <w:rsid w:val="00841D6A"/>
    <w:rsid w:val="008456DF"/>
    <w:rsid w:val="00851D16"/>
    <w:rsid w:val="0085750B"/>
    <w:rsid w:val="00857577"/>
    <w:rsid w:val="0085796F"/>
    <w:rsid w:val="00861BEB"/>
    <w:rsid w:val="00865031"/>
    <w:rsid w:val="00865463"/>
    <w:rsid w:val="00866754"/>
    <w:rsid w:val="0086700B"/>
    <w:rsid w:val="00867377"/>
    <w:rsid w:val="0087152F"/>
    <w:rsid w:val="008733EA"/>
    <w:rsid w:val="0088035B"/>
    <w:rsid w:val="00880541"/>
    <w:rsid w:val="00881048"/>
    <w:rsid w:val="008813D4"/>
    <w:rsid w:val="008824C1"/>
    <w:rsid w:val="0089009D"/>
    <w:rsid w:val="00893546"/>
    <w:rsid w:val="008964C4"/>
    <w:rsid w:val="008A22F6"/>
    <w:rsid w:val="008A24D8"/>
    <w:rsid w:val="008A27FD"/>
    <w:rsid w:val="008A3D88"/>
    <w:rsid w:val="008A3E96"/>
    <w:rsid w:val="008A6D81"/>
    <w:rsid w:val="008B0961"/>
    <w:rsid w:val="008B2A73"/>
    <w:rsid w:val="008B3EEE"/>
    <w:rsid w:val="008B623E"/>
    <w:rsid w:val="008B7FF3"/>
    <w:rsid w:val="008C3721"/>
    <w:rsid w:val="008D7FDC"/>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6E47"/>
    <w:rsid w:val="009170D9"/>
    <w:rsid w:val="0092466D"/>
    <w:rsid w:val="009249CD"/>
    <w:rsid w:val="00931C68"/>
    <w:rsid w:val="00943398"/>
    <w:rsid w:val="009455FD"/>
    <w:rsid w:val="009463ED"/>
    <w:rsid w:val="0094728C"/>
    <w:rsid w:val="0095174C"/>
    <w:rsid w:val="00956905"/>
    <w:rsid w:val="009639E9"/>
    <w:rsid w:val="00966028"/>
    <w:rsid w:val="009706F3"/>
    <w:rsid w:val="00974535"/>
    <w:rsid w:val="00982CD8"/>
    <w:rsid w:val="00986734"/>
    <w:rsid w:val="00990012"/>
    <w:rsid w:val="009974FB"/>
    <w:rsid w:val="009A022B"/>
    <w:rsid w:val="009A4D1D"/>
    <w:rsid w:val="009A4E95"/>
    <w:rsid w:val="009B2C5D"/>
    <w:rsid w:val="009B2EFD"/>
    <w:rsid w:val="009B571E"/>
    <w:rsid w:val="009C2BF2"/>
    <w:rsid w:val="009C3AAE"/>
    <w:rsid w:val="009C4AC6"/>
    <w:rsid w:val="009C4DE9"/>
    <w:rsid w:val="009D0B7D"/>
    <w:rsid w:val="009D1511"/>
    <w:rsid w:val="009D3DDD"/>
    <w:rsid w:val="009D4610"/>
    <w:rsid w:val="009D684F"/>
    <w:rsid w:val="009E1E02"/>
    <w:rsid w:val="009E24C9"/>
    <w:rsid w:val="009E2831"/>
    <w:rsid w:val="009E3D4D"/>
    <w:rsid w:val="009E4A1E"/>
    <w:rsid w:val="009E4FA4"/>
    <w:rsid w:val="009F3D22"/>
    <w:rsid w:val="009F56B6"/>
    <w:rsid w:val="009F648D"/>
    <w:rsid w:val="00A03751"/>
    <w:rsid w:val="00A057C7"/>
    <w:rsid w:val="00A0682C"/>
    <w:rsid w:val="00A10BB1"/>
    <w:rsid w:val="00A11047"/>
    <w:rsid w:val="00A113E2"/>
    <w:rsid w:val="00A12DBD"/>
    <w:rsid w:val="00A149EB"/>
    <w:rsid w:val="00A16985"/>
    <w:rsid w:val="00A2031F"/>
    <w:rsid w:val="00A20E4D"/>
    <w:rsid w:val="00A4124B"/>
    <w:rsid w:val="00A42A7F"/>
    <w:rsid w:val="00A5429D"/>
    <w:rsid w:val="00A547C5"/>
    <w:rsid w:val="00A5627F"/>
    <w:rsid w:val="00A63EA2"/>
    <w:rsid w:val="00A6462F"/>
    <w:rsid w:val="00A65D5B"/>
    <w:rsid w:val="00A6752B"/>
    <w:rsid w:val="00A7259B"/>
    <w:rsid w:val="00A76A96"/>
    <w:rsid w:val="00A77ECC"/>
    <w:rsid w:val="00A81065"/>
    <w:rsid w:val="00A8166C"/>
    <w:rsid w:val="00A868BB"/>
    <w:rsid w:val="00A96863"/>
    <w:rsid w:val="00A96A4F"/>
    <w:rsid w:val="00AA1F74"/>
    <w:rsid w:val="00AA28A1"/>
    <w:rsid w:val="00AA2B33"/>
    <w:rsid w:val="00AA515C"/>
    <w:rsid w:val="00AB2626"/>
    <w:rsid w:val="00AB7089"/>
    <w:rsid w:val="00AC4C2F"/>
    <w:rsid w:val="00AC5E4B"/>
    <w:rsid w:val="00AC5EC2"/>
    <w:rsid w:val="00AD2105"/>
    <w:rsid w:val="00AD5FA0"/>
    <w:rsid w:val="00AE1D5F"/>
    <w:rsid w:val="00AE38F8"/>
    <w:rsid w:val="00AE4BF8"/>
    <w:rsid w:val="00AF0195"/>
    <w:rsid w:val="00AF1588"/>
    <w:rsid w:val="00AF3B8E"/>
    <w:rsid w:val="00B00AAE"/>
    <w:rsid w:val="00B00C94"/>
    <w:rsid w:val="00B02330"/>
    <w:rsid w:val="00B078C7"/>
    <w:rsid w:val="00B10A2A"/>
    <w:rsid w:val="00B11FAE"/>
    <w:rsid w:val="00B150F8"/>
    <w:rsid w:val="00B15B92"/>
    <w:rsid w:val="00B22804"/>
    <w:rsid w:val="00B22F97"/>
    <w:rsid w:val="00B25087"/>
    <w:rsid w:val="00B3283E"/>
    <w:rsid w:val="00B46081"/>
    <w:rsid w:val="00B460D5"/>
    <w:rsid w:val="00B47A2A"/>
    <w:rsid w:val="00B52E82"/>
    <w:rsid w:val="00B539F4"/>
    <w:rsid w:val="00B53A25"/>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B7587"/>
    <w:rsid w:val="00BC2840"/>
    <w:rsid w:val="00BC6029"/>
    <w:rsid w:val="00BC663D"/>
    <w:rsid w:val="00BC7418"/>
    <w:rsid w:val="00BC7DAF"/>
    <w:rsid w:val="00BD2F7D"/>
    <w:rsid w:val="00BD3FCB"/>
    <w:rsid w:val="00BD774E"/>
    <w:rsid w:val="00BD7E6E"/>
    <w:rsid w:val="00BE1859"/>
    <w:rsid w:val="00BE7A65"/>
    <w:rsid w:val="00BF0782"/>
    <w:rsid w:val="00BF1706"/>
    <w:rsid w:val="00BF2DEB"/>
    <w:rsid w:val="00BF4853"/>
    <w:rsid w:val="00BF55FB"/>
    <w:rsid w:val="00BF6CE4"/>
    <w:rsid w:val="00BF78C9"/>
    <w:rsid w:val="00C03151"/>
    <w:rsid w:val="00C03D9E"/>
    <w:rsid w:val="00C05B9A"/>
    <w:rsid w:val="00C17B19"/>
    <w:rsid w:val="00C20225"/>
    <w:rsid w:val="00C202A0"/>
    <w:rsid w:val="00C20DBA"/>
    <w:rsid w:val="00C246F4"/>
    <w:rsid w:val="00C261B3"/>
    <w:rsid w:val="00C31291"/>
    <w:rsid w:val="00C3331B"/>
    <w:rsid w:val="00C363EE"/>
    <w:rsid w:val="00C367A9"/>
    <w:rsid w:val="00C42020"/>
    <w:rsid w:val="00C4392E"/>
    <w:rsid w:val="00C4498B"/>
    <w:rsid w:val="00C44D28"/>
    <w:rsid w:val="00C50657"/>
    <w:rsid w:val="00C55CFE"/>
    <w:rsid w:val="00C56A81"/>
    <w:rsid w:val="00C664A9"/>
    <w:rsid w:val="00C678BA"/>
    <w:rsid w:val="00C71A4B"/>
    <w:rsid w:val="00C73DF5"/>
    <w:rsid w:val="00C74716"/>
    <w:rsid w:val="00C76D89"/>
    <w:rsid w:val="00C83ABE"/>
    <w:rsid w:val="00C85327"/>
    <w:rsid w:val="00C874CE"/>
    <w:rsid w:val="00C87D20"/>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0AEE"/>
    <w:rsid w:val="00CE4A2D"/>
    <w:rsid w:val="00CF24DE"/>
    <w:rsid w:val="00CF3F1F"/>
    <w:rsid w:val="00CF7557"/>
    <w:rsid w:val="00D03AA6"/>
    <w:rsid w:val="00D0418D"/>
    <w:rsid w:val="00D04DC8"/>
    <w:rsid w:val="00D12BF3"/>
    <w:rsid w:val="00D139F1"/>
    <w:rsid w:val="00D13BEB"/>
    <w:rsid w:val="00D21F01"/>
    <w:rsid w:val="00D220D6"/>
    <w:rsid w:val="00D229C0"/>
    <w:rsid w:val="00D274C9"/>
    <w:rsid w:val="00D30EAC"/>
    <w:rsid w:val="00D3197A"/>
    <w:rsid w:val="00D31A1E"/>
    <w:rsid w:val="00D33329"/>
    <w:rsid w:val="00D33A80"/>
    <w:rsid w:val="00D3401B"/>
    <w:rsid w:val="00D345EC"/>
    <w:rsid w:val="00D45870"/>
    <w:rsid w:val="00D509CC"/>
    <w:rsid w:val="00D54185"/>
    <w:rsid w:val="00D56505"/>
    <w:rsid w:val="00D57736"/>
    <w:rsid w:val="00D60BA1"/>
    <w:rsid w:val="00D611C4"/>
    <w:rsid w:val="00D61604"/>
    <w:rsid w:val="00D63EA6"/>
    <w:rsid w:val="00D64D4E"/>
    <w:rsid w:val="00D6746E"/>
    <w:rsid w:val="00D67FAF"/>
    <w:rsid w:val="00D74456"/>
    <w:rsid w:val="00D83A46"/>
    <w:rsid w:val="00D907F8"/>
    <w:rsid w:val="00D91B68"/>
    <w:rsid w:val="00D9227E"/>
    <w:rsid w:val="00D92A0D"/>
    <w:rsid w:val="00D943D4"/>
    <w:rsid w:val="00D949C1"/>
    <w:rsid w:val="00DA2348"/>
    <w:rsid w:val="00DA616A"/>
    <w:rsid w:val="00DB2F80"/>
    <w:rsid w:val="00DB51CA"/>
    <w:rsid w:val="00DB55A7"/>
    <w:rsid w:val="00DB5C38"/>
    <w:rsid w:val="00DB5C71"/>
    <w:rsid w:val="00DB6DCE"/>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1E93"/>
    <w:rsid w:val="00E12E18"/>
    <w:rsid w:val="00E142EC"/>
    <w:rsid w:val="00E14F9B"/>
    <w:rsid w:val="00E16D80"/>
    <w:rsid w:val="00E21475"/>
    <w:rsid w:val="00E245D3"/>
    <w:rsid w:val="00E246FA"/>
    <w:rsid w:val="00E24A5A"/>
    <w:rsid w:val="00E24C7B"/>
    <w:rsid w:val="00E34CF3"/>
    <w:rsid w:val="00E351FA"/>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24E"/>
    <w:rsid w:val="00EB5A45"/>
    <w:rsid w:val="00EB5D04"/>
    <w:rsid w:val="00EB700E"/>
    <w:rsid w:val="00EB732C"/>
    <w:rsid w:val="00EB7871"/>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3054C"/>
    <w:rsid w:val="00F54BC5"/>
    <w:rsid w:val="00F54C76"/>
    <w:rsid w:val="00F565F4"/>
    <w:rsid w:val="00F63FF7"/>
    <w:rsid w:val="00F70558"/>
    <w:rsid w:val="00F7749D"/>
    <w:rsid w:val="00F803A9"/>
    <w:rsid w:val="00F8386F"/>
    <w:rsid w:val="00F85039"/>
    <w:rsid w:val="00F8572E"/>
    <w:rsid w:val="00F866AA"/>
    <w:rsid w:val="00F911E8"/>
    <w:rsid w:val="00F9163A"/>
    <w:rsid w:val="00F9199C"/>
    <w:rsid w:val="00F96A9A"/>
    <w:rsid w:val="00F96B09"/>
    <w:rsid w:val="00FA09A8"/>
    <w:rsid w:val="00FA10D2"/>
    <w:rsid w:val="00FB1539"/>
    <w:rsid w:val="00FC48E5"/>
    <w:rsid w:val="00FD12E4"/>
    <w:rsid w:val="00FD688F"/>
    <w:rsid w:val="00FE0AAA"/>
    <w:rsid w:val="00FE53D9"/>
    <w:rsid w:val="00FF1275"/>
    <w:rsid w:val="00FF1C64"/>
    <w:rsid w:val="00FF34CD"/>
    <w:rsid w:val="00FF64D5"/>
    <w:rsid w:val="00FF6AEA"/>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95EC1"/>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val="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3474E2"/>
    <w:pPr>
      <w:keepNext w:val="0"/>
      <w:spacing w:before="240" w:after="60" w:line="276" w:lineRule="auto"/>
      <w:ind w:hanging="709"/>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3474E2"/>
    <w:rPr>
      <w:bCs/>
      <w:iCs/>
      <w:sz w:val="22"/>
      <w:szCs w:val="28"/>
      <w:lang w:eastAsia="en-US"/>
    </w:rPr>
  </w:style>
  <w:style w:type="paragraph" w:customStyle="1" w:styleId="paragraph">
    <w:name w:val="paragraph"/>
    <w:basedOn w:val="Normal"/>
    <w:rsid w:val="00484E3A"/>
    <w:pPr>
      <w:spacing w:before="100" w:beforeAutospacing="1" w:after="100" w:afterAutospacing="1"/>
    </w:pPr>
    <w:rPr>
      <w:snapToGrid/>
      <w:szCs w:val="24"/>
      <w:lang w:val="fr-BE" w:eastAsia="fr-BE"/>
    </w:rPr>
  </w:style>
  <w:style w:type="character" w:customStyle="1" w:styleId="jlqj4b">
    <w:name w:val="jlqj4b"/>
    <w:basedOn w:val="DefaultParagraphFont"/>
    <w:rsid w:val="009C4AC6"/>
  </w:style>
  <w:style w:type="character" w:customStyle="1" w:styleId="SubtitleChar">
    <w:name w:val="Subtitle Char"/>
    <w:link w:val="Subtitle"/>
    <w:rsid w:val="00446632"/>
    <w:rPr>
      <w:rFonts w:ascii="Arial" w:hAnsi="Arial"/>
      <w:b/>
      <w:snapToGrid w:val="0"/>
      <w:sz w:val="28"/>
      <w:lang w:val="fr-BE" w:eastAsia="en-US"/>
    </w:rPr>
  </w:style>
  <w:style w:type="character" w:styleId="UnresolvedMention">
    <w:name w:val="Unresolved Mention"/>
    <w:uiPriority w:val="99"/>
    <w:semiHidden/>
    <w:unhideWhenUsed/>
    <w:rsid w:val="00BC6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hungary-serbia.eu/downloads" TargetMode="External"/><Relationship Id="rId4" Type="http://schemas.openxmlformats.org/officeDocument/2006/relationships/settings" Target="settings.xml"/><Relationship Id="rId9" Type="http://schemas.openxmlformats.org/officeDocument/2006/relationships/hyperlink" Target="http://ec.europa.eu/europeaid/work/visibility/index_en.ht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44FB7-A9CD-4C50-AED5-6D77F703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61</TotalTime>
  <Pages>11</Pages>
  <Words>4241</Words>
  <Characters>24177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Laszlo Vigi</cp:lastModifiedBy>
  <cp:revision>37</cp:revision>
  <cp:lastPrinted>2014-02-12T13:59:00Z</cp:lastPrinted>
  <dcterms:created xsi:type="dcterms:W3CDTF">2025-03-20T13:24:00Z</dcterms:created>
  <dcterms:modified xsi:type="dcterms:W3CDTF">2025-05-23T07:41:00Z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2023-04-21T12:40:46Z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51e9a7e7-6600-4070-9c9e-634b68d8f6a5</vt:lpwstr>
  </property>
  <property fmtid="{D5CDD505-2E9C-101B-9397-08002B2CF9AE}" pid="13" name="MSIP_Label_6bd9ddd1-4d20-43f6-abfa-fc3c07406f94_ContentBits">
    <vt:lpwstr>0</vt:lpwstr>
  </property>
</Properties>
</file>